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C0FC6" w14:textId="481059FF" w:rsidR="005D3253" w:rsidRPr="00A01B37" w:rsidRDefault="00A01B37" w:rsidP="00A01B37">
      <w:pPr>
        <w:spacing w:after="0"/>
        <w:rPr>
          <w:rFonts w:ascii="Aptos" w:hAnsi="Aptos"/>
          <w:sz w:val="28"/>
          <w:szCs w:val="28"/>
        </w:rPr>
      </w:pPr>
      <w:r w:rsidRPr="00A01B37">
        <w:rPr>
          <w:rFonts w:ascii="Aptos" w:hAnsi="Aptos"/>
          <w:b/>
          <w:noProof/>
          <w:sz w:val="32"/>
          <w:szCs w:val="32"/>
        </w:rPr>
        <w:drawing>
          <wp:anchor distT="0" distB="0" distL="114300" distR="114300" simplePos="0" relativeHeight="251659264" behindDoc="0" locked="0" layoutInCell="1" allowOverlap="1" wp14:anchorId="3113E164" wp14:editId="7191D163">
            <wp:simplePos x="0" y="0"/>
            <wp:positionH relativeFrom="column">
              <wp:posOffset>4545965</wp:posOffset>
            </wp:positionH>
            <wp:positionV relativeFrom="paragraph">
              <wp:posOffset>-7620</wp:posOffset>
            </wp:positionV>
            <wp:extent cx="1541515" cy="1572559"/>
            <wp:effectExtent l="0" t="0" r="1905" b="8890"/>
            <wp:wrapNone/>
            <wp:docPr id="38593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38785" name="Picture 385938785"/>
                    <pic:cNvPicPr/>
                  </pic:nvPicPr>
                  <pic:blipFill>
                    <a:blip r:embed="rId9"/>
                    <a:stretch>
                      <a:fillRect/>
                    </a:stretch>
                  </pic:blipFill>
                  <pic:spPr>
                    <a:xfrm>
                      <a:off x="0" y="0"/>
                      <a:ext cx="1541515" cy="1572559"/>
                    </a:xfrm>
                    <a:prstGeom prst="rect">
                      <a:avLst/>
                    </a:prstGeom>
                  </pic:spPr>
                </pic:pic>
              </a:graphicData>
            </a:graphic>
            <wp14:sizeRelH relativeFrom="page">
              <wp14:pctWidth>0</wp14:pctWidth>
            </wp14:sizeRelH>
            <wp14:sizeRelV relativeFrom="page">
              <wp14:pctHeight>0</wp14:pctHeight>
            </wp14:sizeRelV>
          </wp:anchor>
        </w:drawing>
      </w:r>
      <w:r w:rsidR="005A1982" w:rsidRPr="00A01B37">
        <w:rPr>
          <w:rFonts w:ascii="Aptos" w:hAnsi="Aptos"/>
          <w:b/>
          <w:sz w:val="32"/>
          <w:szCs w:val="32"/>
        </w:rPr>
        <w:t>Red Rock Indian Band</w:t>
      </w:r>
      <w:r w:rsidRPr="00A01B37">
        <w:rPr>
          <w:rFonts w:ascii="Aptos" w:hAnsi="Aptos"/>
          <w:sz w:val="32"/>
          <w:szCs w:val="32"/>
        </w:rPr>
        <w:t xml:space="preserve"> - </w:t>
      </w:r>
      <w:r w:rsidR="005A1982" w:rsidRPr="00A01B37">
        <w:rPr>
          <w:rFonts w:ascii="Aptos" w:hAnsi="Aptos"/>
          <w:b/>
          <w:sz w:val="32"/>
          <w:szCs w:val="32"/>
        </w:rPr>
        <w:t>Employment Opportunity</w:t>
      </w:r>
    </w:p>
    <w:p w14:paraId="0CC53D9C" w14:textId="77777777" w:rsidR="00A01B37" w:rsidRDefault="005A1982" w:rsidP="00A01B37">
      <w:pPr>
        <w:pStyle w:val="Heading1"/>
        <w:spacing w:before="0"/>
        <w:rPr>
          <w:rFonts w:ascii="Aptos" w:hAnsi="Aptos"/>
          <w:color w:val="auto"/>
          <w:sz w:val="32"/>
          <w:szCs w:val="32"/>
        </w:rPr>
      </w:pPr>
      <w:r w:rsidRPr="00A01B37">
        <w:rPr>
          <w:rFonts w:ascii="Aptos" w:hAnsi="Aptos"/>
          <w:color w:val="auto"/>
          <w:sz w:val="32"/>
          <w:szCs w:val="32"/>
        </w:rPr>
        <w:t xml:space="preserve">Indigenous Student Support Worker </w:t>
      </w:r>
    </w:p>
    <w:p w14:paraId="48D60069" w14:textId="1D6CD113" w:rsidR="005D3253" w:rsidRPr="00F72C26" w:rsidRDefault="005A1982" w:rsidP="00F72C26">
      <w:pPr>
        <w:spacing w:after="0"/>
        <w:rPr>
          <w:rFonts w:ascii="Aptos" w:hAnsi="Aptos"/>
          <w:b/>
          <w:bCs/>
          <w:sz w:val="28"/>
          <w:szCs w:val="28"/>
        </w:rPr>
      </w:pPr>
      <w:r w:rsidRPr="00F72C26">
        <w:rPr>
          <w:rFonts w:ascii="Aptos" w:hAnsi="Aptos"/>
          <w:b/>
          <w:bCs/>
          <w:sz w:val="28"/>
          <w:szCs w:val="28"/>
        </w:rPr>
        <w:t>(2</w:t>
      </w:r>
      <w:r w:rsidR="00F72C26" w:rsidRPr="00F72C26">
        <w:rPr>
          <w:rFonts w:ascii="Aptos" w:hAnsi="Aptos"/>
          <w:b/>
          <w:bCs/>
          <w:sz w:val="28"/>
          <w:szCs w:val="28"/>
        </w:rPr>
        <w:t xml:space="preserve"> Full-Time – 10-Month Positions</w:t>
      </w:r>
      <w:r w:rsidRPr="00F72C26">
        <w:rPr>
          <w:rFonts w:ascii="Aptos" w:hAnsi="Aptos"/>
          <w:b/>
          <w:bCs/>
          <w:sz w:val="28"/>
          <w:szCs w:val="28"/>
        </w:rPr>
        <w:t>)</w:t>
      </w:r>
    </w:p>
    <w:p w14:paraId="62878165" w14:textId="77777777" w:rsidR="005D3253" w:rsidRPr="00A01B37" w:rsidRDefault="005A1982" w:rsidP="00A01B37">
      <w:pPr>
        <w:spacing w:after="0"/>
        <w:rPr>
          <w:rFonts w:ascii="Aptos" w:hAnsi="Aptos"/>
          <w:sz w:val="24"/>
          <w:szCs w:val="24"/>
        </w:rPr>
      </w:pPr>
      <w:r w:rsidRPr="00A01B37">
        <w:rPr>
          <w:rFonts w:ascii="Aptos" w:hAnsi="Aptos"/>
          <w:sz w:val="24"/>
          <w:szCs w:val="24"/>
        </w:rPr>
        <w:t>- One (1) position – George O’Neill Public School, Nipigon ON</w:t>
      </w:r>
    </w:p>
    <w:p w14:paraId="037BF422" w14:textId="77777777" w:rsidR="005D3253" w:rsidRDefault="005A1982" w:rsidP="00A01B37">
      <w:pPr>
        <w:spacing w:after="0"/>
        <w:rPr>
          <w:rFonts w:ascii="Aptos" w:hAnsi="Aptos"/>
          <w:sz w:val="24"/>
          <w:szCs w:val="24"/>
        </w:rPr>
      </w:pPr>
      <w:r w:rsidRPr="00A01B37">
        <w:rPr>
          <w:rFonts w:ascii="Aptos" w:hAnsi="Aptos"/>
          <w:sz w:val="24"/>
          <w:szCs w:val="24"/>
        </w:rPr>
        <w:t>- One (1) position – St. Edward’s Catholic School, Nipigon ON</w:t>
      </w:r>
    </w:p>
    <w:p w14:paraId="78F7B8E3" w14:textId="77777777" w:rsidR="00A01B37" w:rsidRPr="00A01B37" w:rsidRDefault="00A01B37" w:rsidP="00A01B37">
      <w:pPr>
        <w:spacing w:after="0"/>
        <w:rPr>
          <w:rFonts w:ascii="Aptos" w:hAnsi="Aptos"/>
          <w:sz w:val="24"/>
          <w:szCs w:val="24"/>
        </w:rPr>
      </w:pPr>
    </w:p>
    <w:p w14:paraId="45517A2B" w14:textId="77777777" w:rsidR="005D3253" w:rsidRPr="00A01B37" w:rsidRDefault="005A1982" w:rsidP="00A01B37">
      <w:pPr>
        <w:pStyle w:val="Heading2"/>
        <w:spacing w:before="0"/>
        <w:rPr>
          <w:rFonts w:ascii="Aptos" w:hAnsi="Aptos"/>
          <w:color w:val="auto"/>
          <w:sz w:val="24"/>
          <w:szCs w:val="24"/>
        </w:rPr>
      </w:pPr>
      <w:r w:rsidRPr="00A01B37">
        <w:rPr>
          <w:rFonts w:ascii="Aptos" w:hAnsi="Aptos"/>
          <w:color w:val="auto"/>
          <w:sz w:val="24"/>
          <w:szCs w:val="24"/>
        </w:rPr>
        <w:t>About Red Rock Indian Band Education</w:t>
      </w:r>
    </w:p>
    <w:p w14:paraId="61C897D7" w14:textId="77777777" w:rsidR="005D3253" w:rsidRPr="00A01B37" w:rsidRDefault="005A1982" w:rsidP="00A01B37">
      <w:pPr>
        <w:spacing w:after="0"/>
        <w:rPr>
          <w:rFonts w:ascii="Aptos" w:hAnsi="Aptos"/>
          <w:sz w:val="24"/>
          <w:szCs w:val="24"/>
        </w:rPr>
      </w:pPr>
      <w:r w:rsidRPr="00A01B37">
        <w:rPr>
          <w:rFonts w:ascii="Aptos" w:hAnsi="Aptos"/>
          <w:sz w:val="24"/>
          <w:szCs w:val="24"/>
        </w:rPr>
        <w:t>Red Rock Indian Band (RRIB) Education Department delivers a continuum of programs and services that support students and families across their educational journey.</w:t>
      </w:r>
    </w:p>
    <w:p w14:paraId="6775F33D" w14:textId="77777777" w:rsidR="005D3253" w:rsidRDefault="005A1982" w:rsidP="00A01B37">
      <w:pPr>
        <w:spacing w:after="0"/>
        <w:rPr>
          <w:rFonts w:ascii="Aptos" w:hAnsi="Aptos"/>
          <w:sz w:val="24"/>
          <w:szCs w:val="24"/>
        </w:rPr>
      </w:pPr>
      <w:r w:rsidRPr="00A01B37">
        <w:rPr>
          <w:rFonts w:ascii="Aptos" w:hAnsi="Aptos"/>
          <w:sz w:val="24"/>
          <w:szCs w:val="24"/>
        </w:rPr>
        <w:t>Our approach reflects a shared responsibility model between community, families, schools, and partner organizations, with a strong emphasis on student well-being, cultural identity, attendance, and overall student success.</w:t>
      </w:r>
    </w:p>
    <w:p w14:paraId="1E744C8C" w14:textId="77777777" w:rsidR="00A01B37" w:rsidRPr="00A01B37" w:rsidRDefault="00A01B37" w:rsidP="00A01B37">
      <w:pPr>
        <w:spacing w:after="0"/>
        <w:rPr>
          <w:rFonts w:ascii="Aptos" w:hAnsi="Aptos"/>
          <w:sz w:val="24"/>
          <w:szCs w:val="24"/>
        </w:rPr>
      </w:pPr>
    </w:p>
    <w:p w14:paraId="330146B9" w14:textId="24C2B567" w:rsidR="005D3253" w:rsidRPr="00A01B37" w:rsidRDefault="00A01B37" w:rsidP="00A01B37">
      <w:pPr>
        <w:pStyle w:val="Heading2"/>
        <w:spacing w:before="0"/>
        <w:rPr>
          <w:rFonts w:ascii="Aptos" w:hAnsi="Aptos"/>
          <w:color w:val="auto"/>
          <w:sz w:val="24"/>
          <w:szCs w:val="24"/>
        </w:rPr>
      </w:pPr>
      <w:r w:rsidRPr="00A01B37">
        <w:rPr>
          <w:rFonts w:ascii="Aptos" w:hAnsi="Aptos"/>
          <w:color w:val="auto"/>
          <w:sz w:val="24"/>
          <w:szCs w:val="24"/>
        </w:rPr>
        <w:t>POSITION SUMMARY</w:t>
      </w:r>
    </w:p>
    <w:p w14:paraId="5302FFB2" w14:textId="77777777" w:rsidR="005D3253" w:rsidRPr="00A01B37" w:rsidRDefault="005A1982" w:rsidP="00F72C26">
      <w:pPr>
        <w:spacing w:after="120"/>
        <w:rPr>
          <w:rFonts w:ascii="Aptos" w:hAnsi="Aptos"/>
          <w:sz w:val="24"/>
          <w:szCs w:val="24"/>
        </w:rPr>
      </w:pPr>
      <w:r w:rsidRPr="00A01B37">
        <w:rPr>
          <w:rFonts w:ascii="Aptos" w:hAnsi="Aptos"/>
          <w:sz w:val="24"/>
          <w:szCs w:val="24"/>
        </w:rPr>
        <w:t>Red Rock Indian Band is seeking two compassionate, community-minded, and student-focused Indigenous Student Support Workers to join our Education Department.</w:t>
      </w:r>
    </w:p>
    <w:p w14:paraId="35183D5C" w14:textId="77777777" w:rsidR="005D3253" w:rsidRPr="00A01B37" w:rsidRDefault="005A1982" w:rsidP="00F72C26">
      <w:pPr>
        <w:spacing w:after="120"/>
        <w:rPr>
          <w:rFonts w:ascii="Aptos" w:hAnsi="Aptos"/>
          <w:sz w:val="24"/>
          <w:szCs w:val="24"/>
        </w:rPr>
      </w:pPr>
      <w:r w:rsidRPr="00A01B37">
        <w:rPr>
          <w:rFonts w:ascii="Aptos" w:hAnsi="Aptos"/>
          <w:sz w:val="24"/>
          <w:szCs w:val="24"/>
        </w:rPr>
        <w:t>The successful candidates will work collaboratively with school staff, RRIB Education staff, families, and community partners to support the academic, social, emotional, and cultural well-being of RRIB students.</w:t>
      </w:r>
    </w:p>
    <w:p w14:paraId="7DF6C943" w14:textId="77777777" w:rsidR="005D3253" w:rsidRPr="00A01B37" w:rsidRDefault="005A1982" w:rsidP="00F72C26">
      <w:pPr>
        <w:spacing w:after="120"/>
        <w:rPr>
          <w:rFonts w:ascii="Aptos" w:hAnsi="Aptos"/>
          <w:sz w:val="24"/>
          <w:szCs w:val="24"/>
        </w:rPr>
      </w:pPr>
      <w:r w:rsidRPr="00A01B37">
        <w:rPr>
          <w:rFonts w:ascii="Aptos" w:hAnsi="Aptos"/>
          <w:sz w:val="24"/>
          <w:szCs w:val="24"/>
        </w:rPr>
        <w:t>These positions play a key role in strengthening school engagement, attendance, and student success, while promoting Indigenous identity, belonging, and pride within the school environment.</w:t>
      </w:r>
    </w:p>
    <w:p w14:paraId="7F93FD2E" w14:textId="77777777" w:rsidR="005D3253" w:rsidRDefault="005A1982" w:rsidP="00A01B37">
      <w:pPr>
        <w:spacing w:after="0"/>
        <w:rPr>
          <w:rFonts w:ascii="Aptos" w:hAnsi="Aptos"/>
          <w:sz w:val="24"/>
          <w:szCs w:val="24"/>
        </w:rPr>
      </w:pPr>
      <w:r w:rsidRPr="00A01B37">
        <w:rPr>
          <w:rFonts w:ascii="Aptos" w:hAnsi="Aptos"/>
          <w:sz w:val="24"/>
          <w:szCs w:val="24"/>
        </w:rPr>
        <w:t>The successful candidates will report to the Education Director and work within a shared-responsibility model between RRIB and partner schools.</w:t>
      </w:r>
    </w:p>
    <w:p w14:paraId="712DC48C" w14:textId="77777777" w:rsidR="00A01B37" w:rsidRPr="00A01B37" w:rsidRDefault="00A01B37" w:rsidP="00A01B37">
      <w:pPr>
        <w:spacing w:after="0"/>
        <w:rPr>
          <w:rFonts w:ascii="Aptos" w:hAnsi="Aptos"/>
          <w:sz w:val="24"/>
          <w:szCs w:val="24"/>
        </w:rPr>
      </w:pPr>
    </w:p>
    <w:p w14:paraId="6B64D900" w14:textId="292B60A8" w:rsidR="005D3253" w:rsidRPr="00A01B37" w:rsidRDefault="00A01B37" w:rsidP="00F72C26">
      <w:pPr>
        <w:pStyle w:val="Heading2"/>
        <w:spacing w:before="0" w:after="120"/>
        <w:rPr>
          <w:rFonts w:ascii="Aptos" w:hAnsi="Aptos"/>
          <w:color w:val="auto"/>
          <w:sz w:val="24"/>
          <w:szCs w:val="24"/>
        </w:rPr>
      </w:pPr>
      <w:r w:rsidRPr="00A01B37">
        <w:rPr>
          <w:rFonts w:ascii="Aptos" w:hAnsi="Aptos"/>
          <w:color w:val="auto"/>
          <w:sz w:val="24"/>
          <w:szCs w:val="24"/>
        </w:rPr>
        <w:t>KEY RESPONSIBILITIES</w:t>
      </w:r>
    </w:p>
    <w:p w14:paraId="16E5C89E" w14:textId="77777777" w:rsidR="005D3253" w:rsidRPr="00A01B37" w:rsidRDefault="005A1982" w:rsidP="00A01B37">
      <w:pPr>
        <w:pStyle w:val="Heading3"/>
        <w:spacing w:before="0"/>
        <w:rPr>
          <w:rFonts w:ascii="Aptos" w:hAnsi="Aptos"/>
          <w:color w:val="auto"/>
          <w:sz w:val="24"/>
          <w:szCs w:val="24"/>
        </w:rPr>
      </w:pPr>
      <w:r w:rsidRPr="00A01B37">
        <w:rPr>
          <w:rFonts w:ascii="Aptos" w:hAnsi="Aptos"/>
          <w:color w:val="auto"/>
          <w:sz w:val="24"/>
          <w:szCs w:val="24"/>
        </w:rPr>
        <w:t>Student Support</w:t>
      </w:r>
    </w:p>
    <w:p w14:paraId="084E135E" w14:textId="62C55C25" w:rsidR="005D3253" w:rsidRPr="00A01B37" w:rsidRDefault="005A1982" w:rsidP="00A01B37">
      <w:pPr>
        <w:pStyle w:val="ListParagraph"/>
        <w:numPr>
          <w:ilvl w:val="0"/>
          <w:numId w:val="10"/>
        </w:numPr>
        <w:spacing w:after="0"/>
        <w:rPr>
          <w:rFonts w:ascii="Aptos" w:hAnsi="Aptos"/>
          <w:sz w:val="24"/>
          <w:szCs w:val="24"/>
        </w:rPr>
      </w:pPr>
      <w:r w:rsidRPr="00A01B37">
        <w:rPr>
          <w:rFonts w:ascii="Aptos" w:hAnsi="Aptos"/>
          <w:sz w:val="24"/>
          <w:szCs w:val="24"/>
        </w:rPr>
        <w:t>Build trusting relationships with RRIB students through mentorship, encouragement, and advocacy</w:t>
      </w:r>
    </w:p>
    <w:p w14:paraId="3649B8F1" w14:textId="1620753B" w:rsidR="005D3253" w:rsidRPr="00A01B37" w:rsidRDefault="005A1982" w:rsidP="00A01B37">
      <w:pPr>
        <w:pStyle w:val="ListParagraph"/>
        <w:numPr>
          <w:ilvl w:val="0"/>
          <w:numId w:val="10"/>
        </w:numPr>
        <w:spacing w:after="0"/>
        <w:rPr>
          <w:rFonts w:ascii="Aptos" w:hAnsi="Aptos"/>
          <w:sz w:val="24"/>
          <w:szCs w:val="24"/>
        </w:rPr>
      </w:pPr>
      <w:r w:rsidRPr="00A01B37">
        <w:rPr>
          <w:rFonts w:ascii="Aptos" w:hAnsi="Aptos"/>
          <w:sz w:val="24"/>
          <w:szCs w:val="24"/>
        </w:rPr>
        <w:t>Provide individual and small-group support (academic, social, emotional)</w:t>
      </w:r>
    </w:p>
    <w:p w14:paraId="4548CD71" w14:textId="461692E9" w:rsidR="005D3253" w:rsidRPr="00A01B37" w:rsidRDefault="005A1982" w:rsidP="00A01B37">
      <w:pPr>
        <w:pStyle w:val="ListParagraph"/>
        <w:numPr>
          <w:ilvl w:val="0"/>
          <w:numId w:val="10"/>
        </w:numPr>
        <w:spacing w:after="0"/>
        <w:rPr>
          <w:rFonts w:ascii="Aptos" w:hAnsi="Aptos"/>
          <w:sz w:val="24"/>
          <w:szCs w:val="24"/>
        </w:rPr>
      </w:pPr>
      <w:r w:rsidRPr="00A01B37">
        <w:rPr>
          <w:rFonts w:ascii="Aptos" w:hAnsi="Aptos"/>
          <w:sz w:val="24"/>
          <w:szCs w:val="24"/>
        </w:rPr>
        <w:t>Assist students experiencing barriers to attendance, engagement, and learning</w:t>
      </w:r>
    </w:p>
    <w:p w14:paraId="14FE445E" w14:textId="321FBC34" w:rsidR="005D3253" w:rsidRDefault="005A1982" w:rsidP="00A01B37">
      <w:pPr>
        <w:pStyle w:val="ListParagraph"/>
        <w:numPr>
          <w:ilvl w:val="0"/>
          <w:numId w:val="10"/>
        </w:numPr>
        <w:spacing w:after="0"/>
        <w:rPr>
          <w:rFonts w:ascii="Aptos" w:hAnsi="Aptos"/>
          <w:sz w:val="24"/>
          <w:szCs w:val="24"/>
        </w:rPr>
      </w:pPr>
      <w:r w:rsidRPr="00A01B37">
        <w:rPr>
          <w:rFonts w:ascii="Aptos" w:hAnsi="Aptos"/>
          <w:sz w:val="24"/>
          <w:szCs w:val="24"/>
        </w:rPr>
        <w:t>Support students during key educational transitions</w:t>
      </w:r>
    </w:p>
    <w:p w14:paraId="68EC0EBB" w14:textId="77777777" w:rsidR="00A01B37" w:rsidRPr="00A01B37" w:rsidRDefault="00A01B37" w:rsidP="00A01B37">
      <w:pPr>
        <w:pStyle w:val="ListParagraph"/>
        <w:spacing w:after="0"/>
        <w:ind w:left="360"/>
        <w:rPr>
          <w:rFonts w:ascii="Aptos" w:hAnsi="Aptos"/>
          <w:sz w:val="24"/>
          <w:szCs w:val="24"/>
        </w:rPr>
      </w:pPr>
    </w:p>
    <w:p w14:paraId="7991753B" w14:textId="77777777" w:rsidR="005D3253" w:rsidRPr="00A01B37" w:rsidRDefault="005A1982" w:rsidP="00A01B37">
      <w:pPr>
        <w:pStyle w:val="Heading3"/>
        <w:spacing w:before="0"/>
        <w:rPr>
          <w:rFonts w:ascii="Aptos" w:hAnsi="Aptos"/>
          <w:color w:val="auto"/>
          <w:sz w:val="24"/>
          <w:szCs w:val="24"/>
        </w:rPr>
      </w:pPr>
      <w:r w:rsidRPr="00A01B37">
        <w:rPr>
          <w:rFonts w:ascii="Aptos" w:hAnsi="Aptos"/>
          <w:color w:val="auto"/>
          <w:sz w:val="24"/>
          <w:szCs w:val="24"/>
        </w:rPr>
        <w:t>Family and Community Engagement</w:t>
      </w:r>
    </w:p>
    <w:p w14:paraId="5C4B4348" w14:textId="77777777" w:rsidR="005D3253" w:rsidRPr="00A01B37" w:rsidRDefault="005A1982" w:rsidP="00A01B37">
      <w:pPr>
        <w:spacing w:after="0"/>
        <w:rPr>
          <w:rFonts w:ascii="Aptos" w:hAnsi="Aptos"/>
          <w:sz w:val="24"/>
          <w:szCs w:val="24"/>
        </w:rPr>
      </w:pPr>
      <w:r w:rsidRPr="00A01B37">
        <w:rPr>
          <w:rFonts w:ascii="Aptos" w:hAnsi="Aptos"/>
          <w:sz w:val="24"/>
          <w:szCs w:val="24"/>
        </w:rPr>
        <w:t>• Act as a liaison between home, school, and RRIB Education</w:t>
      </w:r>
    </w:p>
    <w:p w14:paraId="4E60FBE5" w14:textId="77777777" w:rsidR="005D3253" w:rsidRPr="00A01B37" w:rsidRDefault="005A1982" w:rsidP="00A01B37">
      <w:pPr>
        <w:spacing w:after="0"/>
        <w:rPr>
          <w:rFonts w:ascii="Aptos" w:hAnsi="Aptos"/>
          <w:sz w:val="24"/>
          <w:szCs w:val="24"/>
        </w:rPr>
      </w:pPr>
      <w:r w:rsidRPr="00A01B37">
        <w:rPr>
          <w:rFonts w:ascii="Aptos" w:hAnsi="Aptos"/>
          <w:sz w:val="24"/>
          <w:szCs w:val="24"/>
        </w:rPr>
        <w:t>• Support communication with families regarding student success</w:t>
      </w:r>
    </w:p>
    <w:p w14:paraId="79AC58C1" w14:textId="77777777" w:rsidR="005D3253" w:rsidRPr="00A01B37" w:rsidRDefault="005A1982" w:rsidP="00A01B37">
      <w:pPr>
        <w:spacing w:after="0"/>
        <w:rPr>
          <w:rFonts w:ascii="Aptos" w:hAnsi="Aptos"/>
          <w:sz w:val="24"/>
          <w:szCs w:val="24"/>
        </w:rPr>
      </w:pPr>
      <w:r w:rsidRPr="00A01B37">
        <w:rPr>
          <w:rFonts w:ascii="Aptos" w:hAnsi="Aptos"/>
          <w:sz w:val="24"/>
          <w:szCs w:val="24"/>
        </w:rPr>
        <w:lastRenderedPageBreak/>
        <w:t>• Assist families in accessing community services and supports</w:t>
      </w:r>
    </w:p>
    <w:p w14:paraId="63D5D8C6" w14:textId="77777777" w:rsidR="005D3253" w:rsidRDefault="005A1982" w:rsidP="00A01B37">
      <w:pPr>
        <w:spacing w:after="0"/>
        <w:rPr>
          <w:rFonts w:ascii="Aptos" w:hAnsi="Aptos"/>
          <w:sz w:val="24"/>
          <w:szCs w:val="24"/>
        </w:rPr>
      </w:pPr>
      <w:r w:rsidRPr="00A01B37">
        <w:rPr>
          <w:rFonts w:ascii="Aptos" w:hAnsi="Aptos"/>
          <w:sz w:val="24"/>
          <w:szCs w:val="24"/>
        </w:rPr>
        <w:t>• Participate in student support meetings and collaborative planning</w:t>
      </w:r>
    </w:p>
    <w:p w14:paraId="1CE509F4" w14:textId="77777777" w:rsidR="00A01B37" w:rsidRPr="00A01B37" w:rsidRDefault="00A01B37" w:rsidP="00A01B37">
      <w:pPr>
        <w:spacing w:after="0"/>
        <w:rPr>
          <w:rFonts w:ascii="Aptos" w:hAnsi="Aptos"/>
          <w:sz w:val="24"/>
          <w:szCs w:val="24"/>
        </w:rPr>
      </w:pPr>
    </w:p>
    <w:p w14:paraId="1DEA1D17" w14:textId="77777777" w:rsidR="005D3253" w:rsidRPr="00A01B37" w:rsidRDefault="005A1982" w:rsidP="00A01B37">
      <w:pPr>
        <w:pStyle w:val="Heading3"/>
        <w:spacing w:before="0"/>
        <w:rPr>
          <w:rFonts w:ascii="Aptos" w:hAnsi="Aptos"/>
          <w:color w:val="auto"/>
          <w:sz w:val="24"/>
          <w:szCs w:val="24"/>
        </w:rPr>
      </w:pPr>
      <w:r w:rsidRPr="00A01B37">
        <w:rPr>
          <w:rFonts w:ascii="Aptos" w:hAnsi="Aptos"/>
          <w:color w:val="auto"/>
          <w:sz w:val="24"/>
          <w:szCs w:val="24"/>
        </w:rPr>
        <w:t>Attendance and Student Engagement</w:t>
      </w:r>
    </w:p>
    <w:p w14:paraId="396ACA2E" w14:textId="77777777" w:rsidR="005D3253" w:rsidRPr="00A01B37" w:rsidRDefault="005A1982" w:rsidP="00A01B37">
      <w:pPr>
        <w:spacing w:after="0"/>
        <w:rPr>
          <w:rFonts w:ascii="Aptos" w:hAnsi="Aptos"/>
          <w:sz w:val="24"/>
          <w:szCs w:val="24"/>
        </w:rPr>
      </w:pPr>
      <w:r w:rsidRPr="00A01B37">
        <w:rPr>
          <w:rFonts w:ascii="Aptos" w:hAnsi="Aptos"/>
          <w:sz w:val="24"/>
          <w:szCs w:val="24"/>
        </w:rPr>
        <w:t>• Support RRIB attendance initiatives</w:t>
      </w:r>
    </w:p>
    <w:p w14:paraId="50DB23D9" w14:textId="77777777" w:rsidR="005D3253" w:rsidRPr="00A01B37" w:rsidRDefault="005A1982" w:rsidP="00A01B37">
      <w:pPr>
        <w:spacing w:after="0"/>
        <w:rPr>
          <w:rFonts w:ascii="Aptos" w:hAnsi="Aptos"/>
          <w:sz w:val="24"/>
          <w:szCs w:val="24"/>
        </w:rPr>
      </w:pPr>
      <w:r w:rsidRPr="00A01B37">
        <w:rPr>
          <w:rFonts w:ascii="Aptos" w:hAnsi="Aptos"/>
          <w:sz w:val="24"/>
          <w:szCs w:val="24"/>
        </w:rPr>
        <w:t>• Develop strategies that encourage consistent school attendance</w:t>
      </w:r>
    </w:p>
    <w:p w14:paraId="01FB0D35" w14:textId="77777777" w:rsidR="005D3253" w:rsidRPr="00A01B37" w:rsidRDefault="005A1982" w:rsidP="00A01B37">
      <w:pPr>
        <w:spacing w:after="0"/>
        <w:rPr>
          <w:rFonts w:ascii="Aptos" w:hAnsi="Aptos"/>
          <w:sz w:val="24"/>
          <w:szCs w:val="24"/>
        </w:rPr>
      </w:pPr>
      <w:r w:rsidRPr="00A01B37">
        <w:rPr>
          <w:rFonts w:ascii="Aptos" w:hAnsi="Aptos"/>
          <w:sz w:val="24"/>
          <w:szCs w:val="24"/>
        </w:rPr>
        <w:t>• Assist with interventions that strengthen student belonging and engagement</w:t>
      </w:r>
    </w:p>
    <w:p w14:paraId="173667C6" w14:textId="77777777" w:rsidR="005D3253" w:rsidRDefault="005A1982" w:rsidP="00A01B37">
      <w:pPr>
        <w:spacing w:after="0"/>
        <w:rPr>
          <w:rFonts w:ascii="Aptos" w:hAnsi="Aptos"/>
          <w:sz w:val="24"/>
          <w:szCs w:val="24"/>
        </w:rPr>
      </w:pPr>
      <w:r w:rsidRPr="00A01B37">
        <w:rPr>
          <w:rFonts w:ascii="Aptos" w:hAnsi="Aptos"/>
          <w:sz w:val="24"/>
          <w:szCs w:val="24"/>
        </w:rPr>
        <w:t>• Participate in home visits and family meetings, where appropriate</w:t>
      </w:r>
    </w:p>
    <w:p w14:paraId="4E22CC0E" w14:textId="77777777" w:rsidR="00A01B37" w:rsidRPr="00A01B37" w:rsidRDefault="00A01B37" w:rsidP="00A01B37">
      <w:pPr>
        <w:spacing w:after="0"/>
        <w:rPr>
          <w:rFonts w:ascii="Aptos" w:hAnsi="Aptos"/>
          <w:sz w:val="24"/>
          <w:szCs w:val="24"/>
        </w:rPr>
      </w:pPr>
    </w:p>
    <w:p w14:paraId="1D37CF48" w14:textId="77777777" w:rsidR="005D3253" w:rsidRPr="00A01B37" w:rsidRDefault="005A1982" w:rsidP="00A01B37">
      <w:pPr>
        <w:pStyle w:val="Heading3"/>
        <w:spacing w:before="0"/>
        <w:rPr>
          <w:rFonts w:ascii="Aptos" w:hAnsi="Aptos"/>
          <w:color w:val="auto"/>
          <w:sz w:val="24"/>
          <w:szCs w:val="24"/>
        </w:rPr>
      </w:pPr>
      <w:r w:rsidRPr="00A01B37">
        <w:rPr>
          <w:rFonts w:ascii="Aptos" w:hAnsi="Aptos"/>
          <w:color w:val="auto"/>
          <w:sz w:val="24"/>
          <w:szCs w:val="24"/>
        </w:rPr>
        <w:t>Cultural Programming</w:t>
      </w:r>
    </w:p>
    <w:p w14:paraId="0117B80E" w14:textId="77777777" w:rsidR="005D3253" w:rsidRPr="00A01B37" w:rsidRDefault="005A1982" w:rsidP="00A01B37">
      <w:pPr>
        <w:spacing w:after="0"/>
        <w:rPr>
          <w:rFonts w:ascii="Aptos" w:hAnsi="Aptos"/>
          <w:sz w:val="24"/>
          <w:szCs w:val="24"/>
        </w:rPr>
      </w:pPr>
      <w:r w:rsidRPr="00A01B37">
        <w:rPr>
          <w:rFonts w:ascii="Aptos" w:hAnsi="Aptos"/>
          <w:sz w:val="24"/>
          <w:szCs w:val="24"/>
        </w:rPr>
        <w:t>• Support cultural learning opportunities within the school</w:t>
      </w:r>
    </w:p>
    <w:p w14:paraId="05FC9BB9" w14:textId="77777777" w:rsidR="005D3253" w:rsidRPr="00A01B37" w:rsidRDefault="005A1982" w:rsidP="00A01B37">
      <w:pPr>
        <w:spacing w:after="0"/>
        <w:rPr>
          <w:rFonts w:ascii="Aptos" w:hAnsi="Aptos"/>
          <w:sz w:val="24"/>
          <w:szCs w:val="24"/>
        </w:rPr>
      </w:pPr>
      <w:r w:rsidRPr="00A01B37">
        <w:rPr>
          <w:rFonts w:ascii="Aptos" w:hAnsi="Aptos"/>
          <w:sz w:val="24"/>
          <w:szCs w:val="24"/>
        </w:rPr>
        <w:t>• Assist with language, cultural, and land-based programming</w:t>
      </w:r>
    </w:p>
    <w:p w14:paraId="46EEC93F" w14:textId="77777777" w:rsidR="005D3253" w:rsidRPr="00A01B37" w:rsidRDefault="005A1982" w:rsidP="00A01B37">
      <w:pPr>
        <w:spacing w:after="0"/>
        <w:rPr>
          <w:rFonts w:ascii="Aptos" w:hAnsi="Aptos"/>
          <w:sz w:val="24"/>
          <w:szCs w:val="24"/>
        </w:rPr>
      </w:pPr>
      <w:r w:rsidRPr="00A01B37">
        <w:rPr>
          <w:rFonts w:ascii="Aptos" w:hAnsi="Aptos"/>
          <w:sz w:val="24"/>
          <w:szCs w:val="24"/>
        </w:rPr>
        <w:t>• Work alongside Elders, Knowledge Keepers, and community members</w:t>
      </w:r>
    </w:p>
    <w:p w14:paraId="51AB4E56" w14:textId="77777777" w:rsidR="005D3253" w:rsidRDefault="005A1982" w:rsidP="00A01B37">
      <w:pPr>
        <w:spacing w:after="0"/>
        <w:rPr>
          <w:rFonts w:ascii="Aptos" w:hAnsi="Aptos"/>
          <w:sz w:val="24"/>
          <w:szCs w:val="24"/>
        </w:rPr>
      </w:pPr>
      <w:r w:rsidRPr="00A01B37">
        <w:rPr>
          <w:rFonts w:ascii="Aptos" w:hAnsi="Aptos"/>
          <w:sz w:val="24"/>
          <w:szCs w:val="24"/>
        </w:rPr>
        <w:t>• Promote Indigenous identity, culture, and belonging</w:t>
      </w:r>
    </w:p>
    <w:p w14:paraId="6860EA46" w14:textId="77777777" w:rsidR="00A01B37" w:rsidRPr="00A01B37" w:rsidRDefault="00A01B37" w:rsidP="00A01B37">
      <w:pPr>
        <w:spacing w:after="0"/>
        <w:rPr>
          <w:rFonts w:ascii="Aptos" w:hAnsi="Aptos"/>
          <w:sz w:val="24"/>
          <w:szCs w:val="24"/>
        </w:rPr>
      </w:pPr>
    </w:p>
    <w:p w14:paraId="33E908AB" w14:textId="77777777" w:rsidR="005D3253" w:rsidRPr="00A01B37" w:rsidRDefault="005A1982" w:rsidP="00A01B37">
      <w:pPr>
        <w:pStyle w:val="Heading3"/>
        <w:spacing w:before="0"/>
        <w:rPr>
          <w:rFonts w:ascii="Aptos" w:hAnsi="Aptos"/>
          <w:color w:val="auto"/>
          <w:sz w:val="24"/>
          <w:szCs w:val="24"/>
        </w:rPr>
      </w:pPr>
      <w:r w:rsidRPr="00A01B37">
        <w:rPr>
          <w:rFonts w:ascii="Aptos" w:hAnsi="Aptos"/>
          <w:color w:val="auto"/>
          <w:sz w:val="24"/>
          <w:szCs w:val="24"/>
        </w:rPr>
        <w:t>Educational Programming Support</w:t>
      </w:r>
    </w:p>
    <w:p w14:paraId="0DFE5048" w14:textId="77777777" w:rsidR="005D3253" w:rsidRPr="00A01B37" w:rsidRDefault="005A1982" w:rsidP="00A01B37">
      <w:pPr>
        <w:spacing w:after="0"/>
        <w:rPr>
          <w:rFonts w:ascii="Aptos" w:hAnsi="Aptos"/>
          <w:sz w:val="24"/>
          <w:szCs w:val="24"/>
        </w:rPr>
      </w:pPr>
      <w:r w:rsidRPr="00A01B37">
        <w:rPr>
          <w:rFonts w:ascii="Aptos" w:hAnsi="Aptos"/>
          <w:sz w:val="24"/>
          <w:szCs w:val="24"/>
        </w:rPr>
        <w:t>• Support literacy, numeracy, and student success initiatives</w:t>
      </w:r>
    </w:p>
    <w:p w14:paraId="705A8A8F" w14:textId="77777777" w:rsidR="005D3253" w:rsidRPr="00A01B37" w:rsidRDefault="005A1982" w:rsidP="00A01B37">
      <w:pPr>
        <w:spacing w:after="0"/>
        <w:rPr>
          <w:rFonts w:ascii="Aptos" w:hAnsi="Aptos"/>
          <w:sz w:val="24"/>
          <w:szCs w:val="24"/>
        </w:rPr>
      </w:pPr>
      <w:r w:rsidRPr="00A01B37">
        <w:rPr>
          <w:rFonts w:ascii="Aptos" w:hAnsi="Aptos"/>
          <w:sz w:val="24"/>
          <w:szCs w:val="24"/>
        </w:rPr>
        <w:t>• Assist with reading intervention, speech and language, and small-group instruction</w:t>
      </w:r>
    </w:p>
    <w:p w14:paraId="5C8276D3" w14:textId="77777777" w:rsidR="005D3253" w:rsidRPr="00A01B37" w:rsidRDefault="005A1982" w:rsidP="00A01B37">
      <w:pPr>
        <w:spacing w:after="0"/>
        <w:rPr>
          <w:rFonts w:ascii="Aptos" w:hAnsi="Aptos"/>
          <w:sz w:val="24"/>
          <w:szCs w:val="24"/>
        </w:rPr>
      </w:pPr>
      <w:r w:rsidRPr="00A01B37">
        <w:rPr>
          <w:rFonts w:ascii="Aptos" w:hAnsi="Aptos"/>
          <w:sz w:val="24"/>
          <w:szCs w:val="24"/>
        </w:rPr>
        <w:t>• Contribute to transition programming and before/after school supports</w:t>
      </w:r>
    </w:p>
    <w:p w14:paraId="141565A1" w14:textId="77777777" w:rsidR="005D3253" w:rsidRDefault="005A1982" w:rsidP="00A01B37">
      <w:pPr>
        <w:spacing w:after="0"/>
        <w:rPr>
          <w:rFonts w:ascii="Aptos" w:hAnsi="Aptos"/>
          <w:sz w:val="24"/>
          <w:szCs w:val="24"/>
        </w:rPr>
      </w:pPr>
      <w:r w:rsidRPr="00A01B37">
        <w:rPr>
          <w:rFonts w:ascii="Aptos" w:hAnsi="Aptos"/>
          <w:sz w:val="24"/>
          <w:szCs w:val="24"/>
        </w:rPr>
        <w:t>• Support community-based educational activities and events</w:t>
      </w:r>
    </w:p>
    <w:p w14:paraId="0149D2C0" w14:textId="77777777" w:rsidR="00A01B37" w:rsidRPr="00A01B37" w:rsidRDefault="00A01B37" w:rsidP="00A01B37">
      <w:pPr>
        <w:spacing w:after="0"/>
        <w:rPr>
          <w:rFonts w:ascii="Aptos" w:hAnsi="Aptos"/>
          <w:sz w:val="24"/>
          <w:szCs w:val="24"/>
        </w:rPr>
      </w:pPr>
    </w:p>
    <w:p w14:paraId="13E89753" w14:textId="77777777" w:rsidR="005D3253" w:rsidRPr="00A01B37" w:rsidRDefault="005A1982" w:rsidP="00A01B37">
      <w:pPr>
        <w:pStyle w:val="Heading3"/>
        <w:spacing w:before="0"/>
        <w:rPr>
          <w:rFonts w:ascii="Aptos" w:hAnsi="Aptos"/>
          <w:color w:val="auto"/>
          <w:sz w:val="24"/>
          <w:szCs w:val="24"/>
        </w:rPr>
      </w:pPr>
      <w:r w:rsidRPr="00A01B37">
        <w:rPr>
          <w:rFonts w:ascii="Aptos" w:hAnsi="Aptos"/>
          <w:color w:val="auto"/>
          <w:sz w:val="24"/>
          <w:szCs w:val="24"/>
        </w:rPr>
        <w:t>Team Collaboration</w:t>
      </w:r>
    </w:p>
    <w:p w14:paraId="5D0209B7" w14:textId="77777777" w:rsidR="005D3253" w:rsidRPr="00A01B37" w:rsidRDefault="005A1982" w:rsidP="00A01B37">
      <w:pPr>
        <w:spacing w:after="0"/>
        <w:rPr>
          <w:rFonts w:ascii="Aptos" w:hAnsi="Aptos"/>
          <w:sz w:val="24"/>
          <w:szCs w:val="24"/>
        </w:rPr>
      </w:pPr>
      <w:r w:rsidRPr="00A01B37">
        <w:rPr>
          <w:rFonts w:ascii="Aptos" w:hAnsi="Aptos"/>
          <w:sz w:val="24"/>
          <w:szCs w:val="24"/>
        </w:rPr>
        <w:t>• Work collaboratively with educators, administrators, RRIB staff, and partners</w:t>
      </w:r>
    </w:p>
    <w:p w14:paraId="323BA505" w14:textId="77777777" w:rsidR="005D3253" w:rsidRPr="00A01B37" w:rsidRDefault="005A1982" w:rsidP="00A01B37">
      <w:pPr>
        <w:spacing w:after="0"/>
        <w:rPr>
          <w:rFonts w:ascii="Aptos" w:hAnsi="Aptos"/>
          <w:sz w:val="24"/>
          <w:szCs w:val="24"/>
        </w:rPr>
      </w:pPr>
      <w:r w:rsidRPr="00A01B37">
        <w:rPr>
          <w:rFonts w:ascii="Aptos" w:hAnsi="Aptos"/>
          <w:sz w:val="24"/>
          <w:szCs w:val="24"/>
        </w:rPr>
        <w:t>• Participate in student support meetings and case conferences</w:t>
      </w:r>
    </w:p>
    <w:p w14:paraId="35368E1A" w14:textId="77777777" w:rsidR="005D3253" w:rsidRPr="00A01B37" w:rsidRDefault="005A1982" w:rsidP="00A01B37">
      <w:pPr>
        <w:spacing w:after="0"/>
        <w:rPr>
          <w:rFonts w:ascii="Aptos" w:hAnsi="Aptos"/>
          <w:sz w:val="24"/>
          <w:szCs w:val="24"/>
        </w:rPr>
      </w:pPr>
      <w:r w:rsidRPr="00A01B37">
        <w:rPr>
          <w:rFonts w:ascii="Aptos" w:hAnsi="Aptos"/>
          <w:sz w:val="24"/>
          <w:szCs w:val="24"/>
        </w:rPr>
        <w:t>• Maintain confidentiality and professional standards</w:t>
      </w:r>
    </w:p>
    <w:p w14:paraId="08F65AC2" w14:textId="77777777" w:rsidR="005D3253" w:rsidRDefault="005A1982" w:rsidP="00A01B37">
      <w:pPr>
        <w:spacing w:after="0"/>
        <w:rPr>
          <w:rFonts w:ascii="Aptos" w:hAnsi="Aptos"/>
          <w:sz w:val="24"/>
          <w:szCs w:val="24"/>
        </w:rPr>
      </w:pPr>
      <w:r w:rsidRPr="00A01B37">
        <w:rPr>
          <w:rFonts w:ascii="Aptos" w:hAnsi="Aptos"/>
          <w:sz w:val="24"/>
          <w:szCs w:val="24"/>
        </w:rPr>
        <w:t>• Demonstrate flexibility, initiative, and problem-solving</w:t>
      </w:r>
    </w:p>
    <w:p w14:paraId="514A832F" w14:textId="77777777" w:rsidR="00A01B37" w:rsidRPr="00A01B37" w:rsidRDefault="00A01B37" w:rsidP="00A01B37">
      <w:pPr>
        <w:spacing w:after="0"/>
        <w:rPr>
          <w:rFonts w:ascii="Aptos" w:hAnsi="Aptos"/>
          <w:sz w:val="24"/>
          <w:szCs w:val="24"/>
        </w:rPr>
      </w:pPr>
    </w:p>
    <w:p w14:paraId="6E0479C0" w14:textId="273F2A69" w:rsidR="005D3253" w:rsidRPr="00A01B37" w:rsidRDefault="00A01B37" w:rsidP="00A01B37">
      <w:pPr>
        <w:pStyle w:val="Heading2"/>
        <w:spacing w:before="0"/>
        <w:rPr>
          <w:rFonts w:ascii="Aptos" w:hAnsi="Aptos"/>
          <w:color w:val="auto"/>
          <w:sz w:val="24"/>
          <w:szCs w:val="24"/>
        </w:rPr>
      </w:pPr>
      <w:r w:rsidRPr="00A01B37">
        <w:rPr>
          <w:rFonts w:ascii="Aptos" w:hAnsi="Aptos"/>
          <w:color w:val="auto"/>
          <w:sz w:val="24"/>
          <w:szCs w:val="24"/>
        </w:rPr>
        <w:t>QUALIFICATIONS</w:t>
      </w:r>
    </w:p>
    <w:p w14:paraId="3CBF9A36" w14:textId="77777777" w:rsidR="005D3253" w:rsidRPr="00A01B37" w:rsidRDefault="005A1982" w:rsidP="00A01B37">
      <w:pPr>
        <w:spacing w:after="0"/>
        <w:rPr>
          <w:rFonts w:ascii="Aptos" w:hAnsi="Aptos"/>
          <w:sz w:val="24"/>
          <w:szCs w:val="24"/>
        </w:rPr>
      </w:pPr>
      <w:r w:rsidRPr="00A01B37">
        <w:rPr>
          <w:rFonts w:ascii="Aptos" w:hAnsi="Aptos"/>
          <w:sz w:val="24"/>
          <w:szCs w:val="24"/>
        </w:rPr>
        <w:t>Diploma, degree, or equivalent experience in a related field</w:t>
      </w:r>
    </w:p>
    <w:p w14:paraId="1D8BCCFB" w14:textId="77777777" w:rsidR="005D3253" w:rsidRPr="00A01B37" w:rsidRDefault="005A1982" w:rsidP="00A01B37">
      <w:pPr>
        <w:spacing w:after="0"/>
        <w:rPr>
          <w:rFonts w:ascii="Aptos" w:hAnsi="Aptos"/>
          <w:sz w:val="24"/>
          <w:szCs w:val="24"/>
        </w:rPr>
      </w:pPr>
      <w:r w:rsidRPr="00A01B37">
        <w:rPr>
          <w:rFonts w:ascii="Aptos" w:hAnsi="Aptos"/>
          <w:sz w:val="24"/>
          <w:szCs w:val="24"/>
        </w:rPr>
        <w:t>Experience working with children and youth</w:t>
      </w:r>
    </w:p>
    <w:p w14:paraId="174377FA" w14:textId="77777777" w:rsidR="005D3253" w:rsidRPr="00A01B37" w:rsidRDefault="005A1982" w:rsidP="00A01B37">
      <w:pPr>
        <w:spacing w:after="0"/>
        <w:rPr>
          <w:rFonts w:ascii="Aptos" w:hAnsi="Aptos"/>
          <w:sz w:val="24"/>
          <w:szCs w:val="24"/>
        </w:rPr>
      </w:pPr>
      <w:r w:rsidRPr="00A01B37">
        <w:rPr>
          <w:rFonts w:ascii="Aptos" w:hAnsi="Aptos"/>
          <w:sz w:val="24"/>
          <w:szCs w:val="24"/>
        </w:rPr>
        <w:t>Strong interpersonal and communication skills</w:t>
      </w:r>
    </w:p>
    <w:p w14:paraId="125E6D8B" w14:textId="77777777" w:rsidR="005D3253" w:rsidRPr="00A01B37" w:rsidRDefault="005A1982" w:rsidP="00A01B37">
      <w:pPr>
        <w:spacing w:after="0"/>
        <w:rPr>
          <w:rFonts w:ascii="Aptos" w:hAnsi="Aptos"/>
          <w:sz w:val="24"/>
          <w:szCs w:val="24"/>
        </w:rPr>
      </w:pPr>
      <w:r w:rsidRPr="00A01B37">
        <w:rPr>
          <w:rFonts w:ascii="Aptos" w:hAnsi="Aptos"/>
          <w:sz w:val="24"/>
          <w:szCs w:val="24"/>
        </w:rPr>
        <w:t>Ability to work independently and in a team</w:t>
      </w:r>
    </w:p>
    <w:p w14:paraId="4B9D180E" w14:textId="77777777" w:rsidR="005D3253" w:rsidRDefault="005A1982" w:rsidP="00A01B37">
      <w:pPr>
        <w:spacing w:after="0"/>
        <w:rPr>
          <w:rFonts w:ascii="Aptos" w:hAnsi="Aptos"/>
          <w:sz w:val="24"/>
          <w:szCs w:val="24"/>
        </w:rPr>
      </w:pPr>
      <w:r w:rsidRPr="00A01B37">
        <w:rPr>
          <w:rFonts w:ascii="Aptos" w:hAnsi="Aptos"/>
          <w:sz w:val="24"/>
          <w:szCs w:val="24"/>
        </w:rPr>
        <w:t>Knowledge of community resources</w:t>
      </w:r>
    </w:p>
    <w:p w14:paraId="7938B90A" w14:textId="77777777" w:rsidR="00A01B37" w:rsidRPr="00A01B37" w:rsidRDefault="00A01B37" w:rsidP="00A01B37">
      <w:pPr>
        <w:spacing w:after="0"/>
        <w:rPr>
          <w:rFonts w:ascii="Aptos" w:hAnsi="Aptos"/>
          <w:sz w:val="24"/>
          <w:szCs w:val="24"/>
        </w:rPr>
      </w:pPr>
    </w:p>
    <w:p w14:paraId="64B0B184" w14:textId="28B4C6CB" w:rsidR="005D3253" w:rsidRPr="00A01B37" w:rsidRDefault="00A01B37" w:rsidP="00A01B37">
      <w:pPr>
        <w:pStyle w:val="Heading2"/>
        <w:spacing w:before="0"/>
        <w:rPr>
          <w:rFonts w:ascii="Aptos" w:hAnsi="Aptos"/>
          <w:color w:val="auto"/>
          <w:sz w:val="24"/>
          <w:szCs w:val="24"/>
        </w:rPr>
      </w:pPr>
      <w:r w:rsidRPr="00A01B37">
        <w:rPr>
          <w:rFonts w:ascii="Aptos" w:hAnsi="Aptos"/>
          <w:color w:val="auto"/>
          <w:sz w:val="24"/>
          <w:szCs w:val="24"/>
        </w:rPr>
        <w:t>CONDITIONS OF EMPLOYMENT</w:t>
      </w:r>
    </w:p>
    <w:p w14:paraId="69970C63" w14:textId="77777777" w:rsidR="005D3253" w:rsidRDefault="005A1982" w:rsidP="00A01B37">
      <w:pPr>
        <w:spacing w:after="0"/>
        <w:rPr>
          <w:rFonts w:ascii="Aptos" w:hAnsi="Aptos"/>
          <w:sz w:val="24"/>
          <w:szCs w:val="24"/>
        </w:rPr>
      </w:pPr>
      <w:r w:rsidRPr="00A01B37">
        <w:rPr>
          <w:rFonts w:ascii="Aptos" w:hAnsi="Aptos"/>
          <w:sz w:val="24"/>
          <w:szCs w:val="24"/>
        </w:rPr>
        <w:t xml:space="preserve">A current Vulnerable Sector Check and valid Ontario driver’s </w:t>
      </w:r>
      <w:proofErr w:type="spellStart"/>
      <w:r w:rsidRPr="00A01B37">
        <w:rPr>
          <w:rFonts w:ascii="Aptos" w:hAnsi="Aptos"/>
          <w:sz w:val="24"/>
          <w:szCs w:val="24"/>
        </w:rPr>
        <w:t>licence</w:t>
      </w:r>
      <w:proofErr w:type="spellEnd"/>
      <w:r w:rsidRPr="00A01B37">
        <w:rPr>
          <w:rFonts w:ascii="Aptos" w:hAnsi="Aptos"/>
          <w:sz w:val="24"/>
          <w:szCs w:val="24"/>
        </w:rPr>
        <w:t xml:space="preserve"> required.</w:t>
      </w:r>
    </w:p>
    <w:p w14:paraId="29FF17C9" w14:textId="77777777" w:rsidR="00A01B37" w:rsidRPr="00A01B37" w:rsidRDefault="00A01B37" w:rsidP="00A01B37">
      <w:pPr>
        <w:spacing w:after="0"/>
        <w:rPr>
          <w:rFonts w:ascii="Aptos" w:hAnsi="Aptos"/>
          <w:sz w:val="24"/>
          <w:szCs w:val="24"/>
        </w:rPr>
      </w:pPr>
    </w:p>
    <w:p w14:paraId="62C32055" w14:textId="0BF79603" w:rsidR="005D3253" w:rsidRPr="00A01B37" w:rsidRDefault="00A01B37" w:rsidP="00A01B37">
      <w:pPr>
        <w:pStyle w:val="Heading2"/>
        <w:spacing w:before="0"/>
        <w:rPr>
          <w:rFonts w:ascii="Aptos" w:hAnsi="Aptos"/>
          <w:color w:val="auto"/>
          <w:sz w:val="24"/>
          <w:szCs w:val="24"/>
        </w:rPr>
      </w:pPr>
      <w:r w:rsidRPr="00A01B37">
        <w:rPr>
          <w:rFonts w:ascii="Aptos" w:hAnsi="Aptos"/>
          <w:color w:val="auto"/>
          <w:sz w:val="24"/>
          <w:szCs w:val="24"/>
        </w:rPr>
        <w:lastRenderedPageBreak/>
        <w:t>COMPENSATION</w:t>
      </w:r>
    </w:p>
    <w:p w14:paraId="72BC4C12" w14:textId="77777777" w:rsidR="005D3253" w:rsidRDefault="005A1982" w:rsidP="00A01B37">
      <w:pPr>
        <w:spacing w:after="0"/>
        <w:rPr>
          <w:rFonts w:ascii="Aptos" w:hAnsi="Aptos"/>
          <w:sz w:val="24"/>
          <w:szCs w:val="24"/>
        </w:rPr>
      </w:pPr>
      <w:r w:rsidRPr="00A01B37">
        <w:rPr>
          <w:rFonts w:ascii="Aptos" w:hAnsi="Aptos"/>
          <w:sz w:val="24"/>
          <w:szCs w:val="24"/>
        </w:rPr>
        <w:t>Competitive salary and benefits package commensurate with qualifications and experience.</w:t>
      </w:r>
    </w:p>
    <w:p w14:paraId="2D371F02" w14:textId="77777777" w:rsidR="00A01B37" w:rsidRPr="00A01B37" w:rsidRDefault="00A01B37" w:rsidP="00A01B37">
      <w:pPr>
        <w:spacing w:after="0"/>
        <w:rPr>
          <w:rFonts w:ascii="Aptos" w:hAnsi="Aptos"/>
          <w:sz w:val="24"/>
          <w:szCs w:val="24"/>
        </w:rPr>
      </w:pPr>
    </w:p>
    <w:p w14:paraId="3CBF3DA9" w14:textId="7DB58911" w:rsidR="005D3253" w:rsidRPr="00A01B37" w:rsidRDefault="00A01B37" w:rsidP="00A01B37">
      <w:pPr>
        <w:pStyle w:val="Heading2"/>
        <w:spacing w:before="0"/>
        <w:rPr>
          <w:rFonts w:ascii="Aptos" w:hAnsi="Aptos"/>
          <w:color w:val="auto"/>
          <w:sz w:val="24"/>
          <w:szCs w:val="24"/>
        </w:rPr>
      </w:pPr>
      <w:r w:rsidRPr="00A01B37">
        <w:rPr>
          <w:rFonts w:ascii="Aptos" w:hAnsi="Aptos"/>
          <w:color w:val="auto"/>
          <w:sz w:val="24"/>
          <w:szCs w:val="24"/>
        </w:rPr>
        <w:t>APPLICATION PROCESS</w:t>
      </w:r>
    </w:p>
    <w:p w14:paraId="0FAD3E43" w14:textId="77777777" w:rsidR="005D3253" w:rsidRPr="00A01B37" w:rsidRDefault="005A1982" w:rsidP="00A01B37">
      <w:pPr>
        <w:spacing w:after="0"/>
        <w:rPr>
          <w:rFonts w:ascii="Aptos" w:hAnsi="Aptos"/>
          <w:sz w:val="24"/>
          <w:szCs w:val="24"/>
        </w:rPr>
      </w:pPr>
      <w:r w:rsidRPr="00A01B37">
        <w:rPr>
          <w:rFonts w:ascii="Aptos" w:hAnsi="Aptos"/>
          <w:sz w:val="24"/>
          <w:szCs w:val="24"/>
        </w:rPr>
        <w:t>Submit cover letter, resume, and three references to jobs@rrib.ca</w:t>
      </w:r>
    </w:p>
    <w:p w14:paraId="043A36DB" w14:textId="77777777" w:rsidR="005D3253" w:rsidRDefault="005A1982" w:rsidP="00A01B37">
      <w:pPr>
        <w:spacing w:after="0"/>
        <w:rPr>
          <w:rFonts w:ascii="Aptos" w:hAnsi="Aptos"/>
          <w:sz w:val="24"/>
          <w:szCs w:val="24"/>
        </w:rPr>
      </w:pPr>
      <w:r w:rsidRPr="00A01B37">
        <w:rPr>
          <w:rFonts w:ascii="Aptos" w:hAnsi="Aptos"/>
          <w:sz w:val="24"/>
          <w:szCs w:val="24"/>
        </w:rPr>
        <w:t>Application Deadline: July 23, 2026 @ 4:00 PM</w:t>
      </w:r>
    </w:p>
    <w:p w14:paraId="31A4404B" w14:textId="77777777" w:rsidR="00A01B37" w:rsidRPr="00A01B37" w:rsidRDefault="00A01B37" w:rsidP="00A01B37">
      <w:pPr>
        <w:spacing w:after="0"/>
        <w:rPr>
          <w:rFonts w:ascii="Aptos" w:hAnsi="Aptos"/>
          <w:sz w:val="24"/>
          <w:szCs w:val="24"/>
        </w:rPr>
      </w:pPr>
    </w:p>
    <w:p w14:paraId="485730F9" w14:textId="77777777" w:rsidR="005D3253" w:rsidRPr="00A01B37" w:rsidRDefault="005A1982" w:rsidP="00F72C26">
      <w:pPr>
        <w:pStyle w:val="Heading2"/>
        <w:spacing w:before="0"/>
        <w:rPr>
          <w:rFonts w:ascii="Aptos" w:hAnsi="Aptos"/>
          <w:color w:val="auto"/>
          <w:sz w:val="28"/>
          <w:szCs w:val="28"/>
        </w:rPr>
      </w:pPr>
      <w:r w:rsidRPr="00A01B37">
        <w:rPr>
          <w:rFonts w:ascii="Aptos" w:hAnsi="Aptos"/>
          <w:color w:val="auto"/>
          <w:sz w:val="28"/>
          <w:szCs w:val="28"/>
        </w:rPr>
        <w:t>Recruitment &amp; First Nations Preference</w:t>
      </w:r>
    </w:p>
    <w:p w14:paraId="53FE89E3" w14:textId="3341243E" w:rsidR="005D3253" w:rsidRPr="00F72C26" w:rsidRDefault="00F72C26" w:rsidP="00F72C26">
      <w:pPr>
        <w:spacing w:after="0"/>
        <w:rPr>
          <w:rFonts w:ascii="Aptos" w:hAnsi="Aptos"/>
          <w:sz w:val="24"/>
          <w:szCs w:val="24"/>
        </w:rPr>
      </w:pPr>
      <w:r w:rsidRPr="00F72C26">
        <w:rPr>
          <w:rFonts w:ascii="Aptos" w:hAnsi="Aptos"/>
          <w:sz w:val="24"/>
          <w:szCs w:val="24"/>
          <w:lang w:val="en-CA"/>
        </w:rPr>
        <w:t xml:space="preserve">Red Rock Indian Band </w:t>
      </w:r>
      <w:proofErr w:type="gramStart"/>
      <w:r w:rsidRPr="00F72C26">
        <w:rPr>
          <w:rFonts w:ascii="Aptos" w:hAnsi="Aptos"/>
          <w:sz w:val="24"/>
          <w:szCs w:val="24"/>
          <w:lang w:val="en-CA"/>
        </w:rPr>
        <w:t>values</w:t>
      </w:r>
      <w:proofErr w:type="gramEnd"/>
      <w:r w:rsidRPr="00F72C26">
        <w:rPr>
          <w:rFonts w:ascii="Aptos" w:hAnsi="Aptos"/>
          <w:sz w:val="24"/>
          <w:szCs w:val="24"/>
          <w:lang w:val="en-CA"/>
        </w:rPr>
        <w:t xml:space="preserve"> Indigenous knowledge, lived experience, and community connection and supports the recruitment, training, and professional development of its members. The Red Rock Indian Band shall give preference to Aboriginal people who possess the requisite skill sets and experience. RRIB encourages applications from all qualified candidates and remains committed to an objective, criteria-based hiring process.</w:t>
      </w:r>
    </w:p>
    <w:sectPr w:rsidR="005D3253" w:rsidRPr="00F72C26" w:rsidSect="00A01B37">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405F42D4"/>
    <w:multiLevelType w:val="hybridMultilevel"/>
    <w:tmpl w:val="F40AC7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663585189">
    <w:abstractNumId w:val="8"/>
  </w:num>
  <w:num w:numId="2" w16cid:durableId="1853910856">
    <w:abstractNumId w:val="6"/>
  </w:num>
  <w:num w:numId="3" w16cid:durableId="1311472963">
    <w:abstractNumId w:val="5"/>
  </w:num>
  <w:num w:numId="4" w16cid:durableId="657659939">
    <w:abstractNumId w:val="4"/>
  </w:num>
  <w:num w:numId="5" w16cid:durableId="1573393566">
    <w:abstractNumId w:val="7"/>
  </w:num>
  <w:num w:numId="6" w16cid:durableId="1692490311">
    <w:abstractNumId w:val="3"/>
  </w:num>
  <w:num w:numId="7" w16cid:durableId="143280870">
    <w:abstractNumId w:val="2"/>
  </w:num>
  <w:num w:numId="8" w16cid:durableId="1543320423">
    <w:abstractNumId w:val="1"/>
  </w:num>
  <w:num w:numId="9" w16cid:durableId="366831553">
    <w:abstractNumId w:val="0"/>
  </w:num>
  <w:num w:numId="10" w16cid:durableId="355447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37416"/>
    <w:rsid w:val="0029639D"/>
    <w:rsid w:val="00326F90"/>
    <w:rsid w:val="00540552"/>
    <w:rsid w:val="005D3253"/>
    <w:rsid w:val="00A01B37"/>
    <w:rsid w:val="00AA1D8D"/>
    <w:rsid w:val="00B47730"/>
    <w:rsid w:val="00CB0664"/>
    <w:rsid w:val="00F15ECC"/>
    <w:rsid w:val="00F72C2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2C9CF0"/>
  <w14:defaultImageDpi w14:val="300"/>
  <w15:docId w15:val="{7FDEE14B-BEC7-40D0-8B75-887C34F5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6baa32-ea76-406a-af0e-97731c119d71">
      <Terms xmlns="http://schemas.microsoft.com/office/infopath/2007/PartnerControls"/>
    </lcf76f155ced4ddcb4097134ff3c332f>
    <TaxCatchAll xmlns="6e6e1be7-cc28-4335-9079-86c344a673e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E8F49E7B3FE44EAE2C99511C1241C4" ma:contentTypeVersion="13" ma:contentTypeDescription="Create a new document." ma:contentTypeScope="" ma:versionID="47e19085f30d95c881328aaa262fcdaf">
  <xsd:schema xmlns:xsd="http://www.w3.org/2001/XMLSchema" xmlns:xs="http://www.w3.org/2001/XMLSchema" xmlns:p="http://schemas.microsoft.com/office/2006/metadata/properties" xmlns:ns2="156baa32-ea76-406a-af0e-97731c119d71" xmlns:ns3="6e6e1be7-cc28-4335-9079-86c344a673e4" targetNamespace="http://schemas.microsoft.com/office/2006/metadata/properties" ma:root="true" ma:fieldsID="814f55473790e113f729792088c028b2" ns2:_="" ns3:_="">
    <xsd:import namespace="156baa32-ea76-406a-af0e-97731c119d71"/>
    <xsd:import namespace="6e6e1be7-cc28-4335-9079-86c344a673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baa32-ea76-406a-af0e-97731c119d7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0c8b67c-44f9-4ed6-96b8-229e2030d1b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6e1be7-cc28-4335-9079-86c344a673e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cf89b5b-ecc4-49f5-8e53-79d72d6cd1b9}" ma:internalName="TaxCatchAll" ma:showField="CatchAllData" ma:web="6e6e1be7-cc28-4335-9079-86c344a673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062A4-F744-432A-A2C6-585A46AD4B70}">
  <ds:schemaRefs>
    <ds:schemaRef ds:uri="http://schemas.microsoft.com/office/2006/metadata/properties"/>
    <ds:schemaRef ds:uri="http://schemas.microsoft.com/office/infopath/2007/PartnerControls"/>
    <ds:schemaRef ds:uri="156baa32-ea76-406a-af0e-97731c119d71"/>
    <ds:schemaRef ds:uri="6e6e1be7-cc28-4335-9079-86c344a673e4"/>
  </ds:schemaRefs>
</ds:datastoreItem>
</file>

<file path=customXml/itemProps2.xml><?xml version="1.0" encoding="utf-8"?>
<ds:datastoreItem xmlns:ds="http://schemas.openxmlformats.org/officeDocument/2006/customXml" ds:itemID="{C58C92D7-2205-4886-AD24-25062621B9FB}">
  <ds:schemaRefs>
    <ds:schemaRef ds:uri="http://schemas.microsoft.com/sharepoint/v3/contenttype/forms"/>
  </ds:schemaRefs>
</ds:datastoreItem>
</file>

<file path=customXml/itemProps3.xml><?xml version="1.0" encoding="utf-8"?>
<ds:datastoreItem xmlns:ds="http://schemas.openxmlformats.org/officeDocument/2006/customXml" ds:itemID="{1B9A8AA5-9E0E-4CC0-AF23-0E33E4D85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baa32-ea76-406a-af0e-97731c119d71"/>
    <ds:schemaRef ds:uri="6e6e1be7-cc28-4335-9079-86c344a673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Kellie Wrigley</cp:lastModifiedBy>
  <cp:revision>2</cp:revision>
  <dcterms:created xsi:type="dcterms:W3CDTF">2026-07-02T15:10:00Z</dcterms:created>
  <dcterms:modified xsi:type="dcterms:W3CDTF">2026-07-02T15:10:00Z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0x010100B6E8F49E7B3FE44EAE2C99511C1241C4</vt:lpwstr>
  </property>
</Properties>
</file>