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0EB6" w14:textId="77777777" w:rsidR="0017508B" w:rsidRPr="00D40C2E" w:rsidRDefault="00000000" w:rsidP="0017508B">
      <w:pPr>
        <w:spacing w:after="0" w:line="240" w:lineRule="auto"/>
        <w:rPr>
          <w:rFonts w:ascii="Arial" w:eastAsia="Times New Roman" w:hAnsi="Arial" w:cs="Arial"/>
          <w:sz w:val="20"/>
          <w:szCs w:val="20"/>
        </w:rPr>
      </w:pPr>
      <w:bookmarkStart w:id="0" w:name="_Hlk163733199"/>
      <w:r>
        <w:rPr>
          <w:rFonts w:ascii="Arial" w:eastAsia="Times New Roman" w:hAnsi="Arial" w:cs="Arial"/>
          <w:sz w:val="20"/>
          <w:szCs w:val="20"/>
        </w:rPr>
        <w:pict w14:anchorId="6C4F4EAB">
          <v:rect id="_x0000_i1025" style="width:468pt;height:1.5pt" o:hralign="center" o:hrstd="t" o:hr="t" fillcolor="#a0a0a0" stroked="f"/>
        </w:pict>
      </w:r>
    </w:p>
    <w:p w14:paraId="55605E7E" w14:textId="120185FD" w:rsidR="0017508B" w:rsidRPr="008D2B60" w:rsidRDefault="007D273E" w:rsidP="0017508B">
      <w:pPr>
        <w:spacing w:after="0" w:line="240" w:lineRule="auto"/>
        <w:jc w:val="center"/>
        <w:rPr>
          <w:rFonts w:ascii="Segoe UI Semibold" w:eastAsia="Times New Roman" w:hAnsi="Segoe UI Semibold" w:cs="Segoe UI Semibold"/>
          <w:i/>
          <w:iCs/>
          <w:color w:val="FF0000"/>
          <w:sz w:val="18"/>
          <w:szCs w:val="18"/>
        </w:rPr>
      </w:pPr>
      <w:r>
        <w:rPr>
          <w:rFonts w:ascii="Segoe UI Semibold" w:eastAsia="Times New Roman" w:hAnsi="Segoe UI Semibold" w:cs="Segoe UI Semibold"/>
          <w:sz w:val="28"/>
          <w:szCs w:val="28"/>
        </w:rPr>
        <w:t>Teacher</w:t>
      </w:r>
      <w:r w:rsidR="004014F1">
        <w:rPr>
          <w:rFonts w:ascii="Segoe UI Semibold" w:eastAsia="Times New Roman" w:hAnsi="Segoe UI Semibold" w:cs="Segoe UI Semibold"/>
          <w:sz w:val="28"/>
          <w:szCs w:val="28"/>
        </w:rPr>
        <w:t>s – Grade 4, 5 and Grade 6, 7, 8</w:t>
      </w:r>
    </w:p>
    <w:p w14:paraId="4612E8BD" w14:textId="690F72F2" w:rsidR="00C546F4" w:rsidRPr="00386DBA" w:rsidRDefault="00386DBA" w:rsidP="0017508B">
      <w:pPr>
        <w:spacing w:after="0" w:line="240" w:lineRule="auto"/>
        <w:jc w:val="center"/>
        <w:rPr>
          <w:rFonts w:eastAsia="Times New Roman" w:cstheme="minorHAnsi"/>
          <w:i/>
          <w:iCs/>
          <w:sz w:val="18"/>
          <w:szCs w:val="18"/>
        </w:rPr>
      </w:pPr>
      <w:r w:rsidRPr="00386DBA">
        <w:rPr>
          <w:rFonts w:eastAsia="Times New Roman" w:cstheme="minorHAnsi"/>
          <w:i/>
          <w:iCs/>
          <w:sz w:val="18"/>
          <w:szCs w:val="18"/>
        </w:rPr>
        <w:t>Spirit Bay Elementary School</w:t>
      </w:r>
    </w:p>
    <w:p w14:paraId="6D15E3B5" w14:textId="77777777" w:rsidR="0017508B" w:rsidRPr="002518ED" w:rsidRDefault="00000000" w:rsidP="0017508B">
      <w:pPr>
        <w:spacing w:after="0" w:line="240" w:lineRule="auto"/>
        <w:rPr>
          <w:rFonts w:eastAsia="Times New Roman" w:cstheme="minorHAnsi"/>
          <w:sz w:val="20"/>
          <w:szCs w:val="20"/>
        </w:rPr>
      </w:pPr>
      <w:r>
        <w:rPr>
          <w:rFonts w:eastAsia="Times New Roman" w:cstheme="minorHAnsi"/>
          <w:sz w:val="20"/>
          <w:szCs w:val="20"/>
        </w:rPr>
        <w:pict w14:anchorId="3989DB33">
          <v:rect id="_x0000_i1026" style="width:468pt;height:1.5pt" o:hralign="center" o:hrstd="t" o:hr="t" fillcolor="#a0a0a0" stroked="f"/>
        </w:pict>
      </w:r>
    </w:p>
    <w:p w14:paraId="7BCD9215" w14:textId="586774B1" w:rsidR="0017508B" w:rsidRPr="002518ED" w:rsidRDefault="0017508B" w:rsidP="0017508B">
      <w:pPr>
        <w:spacing w:after="0" w:line="240" w:lineRule="auto"/>
        <w:jc w:val="right"/>
        <w:rPr>
          <w:rFonts w:eastAsia="Times New Roman" w:cstheme="minorHAnsi"/>
          <w:sz w:val="15"/>
          <w:szCs w:val="15"/>
        </w:rPr>
      </w:pPr>
    </w:p>
    <w:tbl>
      <w:tblPr>
        <w:tblStyle w:val="TableGrid"/>
        <w:tblW w:w="9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621"/>
      </w:tblGrid>
      <w:tr w:rsidR="00AD72E6" w:rsidRPr="002518ED" w14:paraId="310BFA5F" w14:textId="060978CF" w:rsidTr="00AC34DD">
        <w:trPr>
          <w:trHeight w:val="501"/>
        </w:trPr>
        <w:tc>
          <w:tcPr>
            <w:tcW w:w="4803" w:type="dxa"/>
            <w:tcBorders>
              <w:top w:val="double" w:sz="4" w:space="0" w:color="auto"/>
              <w:left w:val="double" w:sz="4" w:space="0" w:color="auto"/>
              <w:bottom w:val="double" w:sz="4" w:space="0" w:color="auto"/>
              <w:right w:val="double" w:sz="4" w:space="0" w:color="auto"/>
            </w:tcBorders>
          </w:tcPr>
          <w:p w14:paraId="240C5141" w14:textId="77777777" w:rsidR="00AD72E6" w:rsidRPr="00386DBA" w:rsidRDefault="00AD72E6" w:rsidP="00D31BEA">
            <w:pPr>
              <w:rPr>
                <w:rFonts w:ascii="Segoe UI Semibold" w:eastAsia="Times New Roman" w:hAnsi="Segoe UI Semibold" w:cs="Segoe UI Semibold"/>
              </w:rPr>
            </w:pPr>
            <w:bookmarkStart w:id="1" w:name="_Hlk149913516"/>
            <w:r w:rsidRPr="00386DBA">
              <w:rPr>
                <w:rFonts w:ascii="Segoe UI Semibold" w:eastAsia="Times New Roman" w:hAnsi="Segoe UI Semibold" w:cs="Segoe UI Semibold"/>
              </w:rPr>
              <w:t>Position Title:</w:t>
            </w:r>
          </w:p>
          <w:p w14:paraId="3EFB8AA6" w14:textId="1F7DA7AE" w:rsidR="00AD72E6" w:rsidRPr="002A7D0F" w:rsidRDefault="007D273E" w:rsidP="00AD72E6">
            <w:pPr>
              <w:rPr>
                <w:rFonts w:eastAsia="Times New Roman" w:cstheme="minorHAnsi"/>
                <w:color w:val="C00000"/>
              </w:rPr>
            </w:pPr>
            <w:r w:rsidRPr="007D273E">
              <w:rPr>
                <w:rFonts w:eastAsia="Times New Roman" w:cstheme="minorHAnsi"/>
              </w:rPr>
              <w:t>Teacher</w:t>
            </w:r>
            <w:r w:rsidR="004014F1">
              <w:rPr>
                <w:rFonts w:eastAsia="Times New Roman" w:cstheme="minorHAnsi"/>
              </w:rPr>
              <w:t xml:space="preserve"> </w:t>
            </w:r>
          </w:p>
        </w:tc>
        <w:tc>
          <w:tcPr>
            <w:tcW w:w="4621" w:type="dxa"/>
            <w:tcBorders>
              <w:top w:val="double" w:sz="4" w:space="0" w:color="auto"/>
              <w:left w:val="double" w:sz="4" w:space="0" w:color="auto"/>
              <w:bottom w:val="double" w:sz="4" w:space="0" w:color="auto"/>
              <w:right w:val="double" w:sz="4" w:space="0" w:color="auto"/>
            </w:tcBorders>
          </w:tcPr>
          <w:p w14:paraId="71F534D6" w14:textId="62C8A323" w:rsidR="00AD72E6" w:rsidRPr="00386DBA" w:rsidRDefault="00AD72E6" w:rsidP="00D31BEA">
            <w:pPr>
              <w:rPr>
                <w:rFonts w:ascii="Segoe UI Semibold" w:eastAsia="Times New Roman" w:hAnsi="Segoe UI Semibold" w:cs="Segoe UI Semibold"/>
              </w:rPr>
            </w:pPr>
            <w:r w:rsidRPr="00386DBA">
              <w:rPr>
                <w:rFonts w:ascii="Segoe UI Semibold" w:eastAsia="Times New Roman" w:hAnsi="Segoe UI Semibold" w:cs="Segoe UI Semibold"/>
              </w:rPr>
              <w:t xml:space="preserve">Type: </w:t>
            </w:r>
          </w:p>
          <w:p w14:paraId="5302E4AF" w14:textId="2C3142DD" w:rsidR="00AD72E6" w:rsidRPr="005F5587" w:rsidRDefault="002A7D0F" w:rsidP="00D31BEA">
            <w:pPr>
              <w:rPr>
                <w:rFonts w:eastAsia="Times New Roman" w:cstheme="minorHAnsi"/>
                <w:b/>
                <w:bCs/>
                <w:color w:val="C00000"/>
                <w:sz w:val="18"/>
                <w:szCs w:val="18"/>
              </w:rPr>
            </w:pPr>
            <w:r w:rsidRPr="002A7D0F">
              <w:rPr>
                <w:rFonts w:eastAsia="Times New Roman" w:cstheme="minorHAnsi"/>
              </w:rPr>
              <w:t>Full-Time</w:t>
            </w:r>
          </w:p>
        </w:tc>
      </w:tr>
      <w:tr w:rsidR="00AD72E6" w:rsidRPr="002518ED" w14:paraId="0EFCD3F9" w14:textId="3D090FDF" w:rsidTr="00AC34DD">
        <w:trPr>
          <w:trHeight w:val="502"/>
        </w:trPr>
        <w:tc>
          <w:tcPr>
            <w:tcW w:w="4803" w:type="dxa"/>
            <w:tcBorders>
              <w:top w:val="double" w:sz="4" w:space="0" w:color="auto"/>
              <w:left w:val="double" w:sz="4" w:space="0" w:color="auto"/>
              <w:bottom w:val="double" w:sz="4" w:space="0" w:color="auto"/>
              <w:right w:val="double" w:sz="4" w:space="0" w:color="auto"/>
            </w:tcBorders>
          </w:tcPr>
          <w:p w14:paraId="5F270BBE" w14:textId="77777777" w:rsidR="00AD72E6" w:rsidRPr="00386DBA" w:rsidRDefault="00AD72E6" w:rsidP="00D31BEA">
            <w:pPr>
              <w:rPr>
                <w:rFonts w:ascii="Segoe UI Semibold" w:eastAsia="Times New Roman" w:hAnsi="Segoe UI Semibold" w:cs="Segoe UI Semibold"/>
              </w:rPr>
            </w:pPr>
            <w:r w:rsidRPr="00386DBA">
              <w:rPr>
                <w:rFonts w:ascii="Segoe UI Semibold" w:eastAsia="Times New Roman" w:hAnsi="Segoe UI Semibold" w:cs="Segoe UI Semibold"/>
              </w:rPr>
              <w:t>Department:</w:t>
            </w:r>
          </w:p>
          <w:p w14:paraId="3390DE76" w14:textId="6C841C5B" w:rsidR="00AD72E6" w:rsidRPr="00285D5B" w:rsidRDefault="00B3579C" w:rsidP="00AD72E6">
            <w:pPr>
              <w:rPr>
                <w:rFonts w:eastAsia="Times New Roman" w:cstheme="minorHAnsi"/>
                <w:b/>
                <w:bCs/>
                <w:color w:val="3D6027"/>
              </w:rPr>
            </w:pPr>
            <w:r w:rsidRPr="00B3579C">
              <w:rPr>
                <w:rFonts w:eastAsia="Times New Roman" w:cstheme="minorHAnsi"/>
              </w:rPr>
              <w:t>Elementary</w:t>
            </w:r>
          </w:p>
        </w:tc>
        <w:tc>
          <w:tcPr>
            <w:tcW w:w="4621" w:type="dxa"/>
            <w:tcBorders>
              <w:top w:val="double" w:sz="4" w:space="0" w:color="auto"/>
              <w:left w:val="double" w:sz="4" w:space="0" w:color="auto"/>
              <w:bottom w:val="double" w:sz="4" w:space="0" w:color="auto"/>
              <w:right w:val="double" w:sz="4" w:space="0" w:color="auto"/>
            </w:tcBorders>
          </w:tcPr>
          <w:p w14:paraId="1111014A" w14:textId="77777777" w:rsidR="00AD72E6" w:rsidRPr="00D277C8" w:rsidRDefault="00AD72E6" w:rsidP="00D31BEA">
            <w:pPr>
              <w:rPr>
                <w:rFonts w:ascii="Segoe UI Semibold" w:eastAsia="Times New Roman" w:hAnsi="Segoe UI Semibold" w:cs="Segoe UI Semibold"/>
              </w:rPr>
            </w:pPr>
            <w:r w:rsidRPr="00D277C8">
              <w:rPr>
                <w:rFonts w:ascii="Segoe UI Semibold" w:eastAsia="Times New Roman" w:hAnsi="Segoe UI Semibold" w:cs="Segoe UI Semibold"/>
              </w:rPr>
              <w:t>Supervisor:</w:t>
            </w:r>
          </w:p>
          <w:p w14:paraId="57B32770" w14:textId="67CD03C9" w:rsidR="00D277C8" w:rsidRPr="00D277C8" w:rsidRDefault="007D273E" w:rsidP="004A183C">
            <w:pPr>
              <w:tabs>
                <w:tab w:val="left" w:pos="2367"/>
              </w:tabs>
              <w:rPr>
                <w:rFonts w:eastAsia="Times New Roman" w:cstheme="minorHAnsi"/>
              </w:rPr>
            </w:pPr>
            <w:r>
              <w:rPr>
                <w:rFonts w:eastAsia="Times New Roman" w:cstheme="minorHAnsi"/>
              </w:rPr>
              <w:t>Elementary Principal</w:t>
            </w:r>
          </w:p>
        </w:tc>
      </w:tr>
      <w:tr w:rsidR="00AC34DD" w:rsidRPr="002518ED" w14:paraId="03D63F8F" w14:textId="77777777" w:rsidTr="00AC34DD">
        <w:trPr>
          <w:trHeight w:val="416"/>
        </w:trPr>
        <w:tc>
          <w:tcPr>
            <w:tcW w:w="9424" w:type="dxa"/>
            <w:gridSpan w:val="2"/>
            <w:tcBorders>
              <w:top w:val="double" w:sz="4" w:space="0" w:color="auto"/>
              <w:left w:val="double" w:sz="4" w:space="0" w:color="auto"/>
              <w:right w:val="double" w:sz="4" w:space="0" w:color="auto"/>
            </w:tcBorders>
          </w:tcPr>
          <w:p w14:paraId="38CBF72D" w14:textId="230695DD" w:rsidR="00AC34DD" w:rsidRPr="00AC34DD" w:rsidRDefault="00AC34DD" w:rsidP="00AC34DD">
            <w:pPr>
              <w:rPr>
                <w:rFonts w:ascii="Segoe UI Semibold" w:eastAsia="Times New Roman" w:hAnsi="Segoe UI Semibold" w:cs="Segoe UI Semibold"/>
              </w:rPr>
            </w:pPr>
            <w:r w:rsidRPr="00386DBA">
              <w:rPr>
                <w:rFonts w:ascii="Segoe UI Semibold" w:eastAsia="Times New Roman" w:hAnsi="Segoe UI Semibold" w:cs="Segoe UI Semibold"/>
              </w:rPr>
              <w:t>Position Safety and Security Requirements:</w:t>
            </w:r>
          </w:p>
        </w:tc>
      </w:tr>
      <w:tr w:rsidR="00386DBA" w:rsidRPr="002518ED" w14:paraId="02A0B55B" w14:textId="77777777" w:rsidTr="00AC34DD">
        <w:trPr>
          <w:trHeight w:val="1267"/>
        </w:trPr>
        <w:tc>
          <w:tcPr>
            <w:tcW w:w="4803" w:type="dxa"/>
            <w:tcBorders>
              <w:left w:val="double" w:sz="4" w:space="0" w:color="auto"/>
              <w:bottom w:val="double" w:sz="4" w:space="0" w:color="auto"/>
            </w:tcBorders>
          </w:tcPr>
          <w:p w14:paraId="3333CB8D" w14:textId="77777777" w:rsidR="00386DBA" w:rsidRPr="00A83B8B" w:rsidRDefault="00000000" w:rsidP="00AD72E6">
            <w:pPr>
              <w:rPr>
                <w:rFonts w:eastAsia="Times New Roman" w:cstheme="minorHAnsi"/>
                <w:b/>
                <w:bCs/>
                <w:color w:val="3D6027"/>
              </w:rPr>
            </w:pPr>
            <w:sdt>
              <w:sdtPr>
                <w:rPr>
                  <w:rFonts w:eastAsia="Times New Roman" w:cstheme="minorHAnsi"/>
                </w:rPr>
                <w:id w:val="-1144503177"/>
                <w14:checkbox>
                  <w14:checked w14:val="0"/>
                  <w14:checkedState w14:val="2612" w14:font="MS Gothic"/>
                  <w14:uncheckedState w14:val="2610" w14:font="MS Gothic"/>
                </w14:checkbox>
              </w:sdtPr>
              <w:sdtContent>
                <w:r w:rsidR="00386DBA">
                  <w:rPr>
                    <w:rFonts w:ascii="MS Gothic" w:eastAsia="MS Gothic" w:hAnsi="MS Gothic" w:cstheme="minorHAnsi" w:hint="eastAsia"/>
                  </w:rPr>
                  <w:t>☐</w:t>
                </w:r>
              </w:sdtContent>
            </w:sdt>
            <w:r w:rsidR="00386DBA">
              <w:rPr>
                <w:rFonts w:eastAsia="Times New Roman" w:cstheme="minorHAnsi"/>
              </w:rPr>
              <w:t xml:space="preserve"> Not applicable</w:t>
            </w:r>
          </w:p>
          <w:p w14:paraId="6514AD3F" w14:textId="77777777" w:rsidR="00386DBA" w:rsidRDefault="00000000" w:rsidP="00AD72E6">
            <w:pPr>
              <w:rPr>
                <w:rFonts w:eastAsia="Times New Roman" w:cstheme="minorHAnsi"/>
              </w:rPr>
            </w:pPr>
            <w:sdt>
              <w:sdtPr>
                <w:rPr>
                  <w:rFonts w:eastAsia="Times New Roman" w:cstheme="minorHAnsi"/>
                </w:rPr>
                <w:id w:val="-450087876"/>
                <w14:checkbox>
                  <w14:checked w14:val="0"/>
                  <w14:checkedState w14:val="2612" w14:font="MS Gothic"/>
                  <w14:uncheckedState w14:val="2610" w14:font="MS Gothic"/>
                </w14:checkbox>
              </w:sdtPr>
              <w:sdtContent>
                <w:r w:rsidR="00386DBA">
                  <w:rPr>
                    <w:rFonts w:ascii="MS Gothic" w:eastAsia="MS Gothic" w:hAnsi="MS Gothic" w:cstheme="minorHAnsi" w:hint="eastAsia"/>
                  </w:rPr>
                  <w:t>☐</w:t>
                </w:r>
              </w:sdtContent>
            </w:sdt>
            <w:r w:rsidR="00386DBA">
              <w:rPr>
                <w:rFonts w:eastAsia="Times New Roman" w:cstheme="minorHAnsi"/>
              </w:rPr>
              <w:t xml:space="preserve"> Safety Sensitive Position</w:t>
            </w:r>
          </w:p>
          <w:p w14:paraId="18F82179" w14:textId="3A4AD8CE" w:rsidR="00386DBA" w:rsidRDefault="00000000" w:rsidP="00AD72E6">
            <w:pPr>
              <w:rPr>
                <w:rFonts w:eastAsia="Times New Roman" w:cstheme="minorHAnsi"/>
              </w:rPr>
            </w:pPr>
            <w:sdt>
              <w:sdtPr>
                <w:rPr>
                  <w:rFonts w:eastAsia="Times New Roman" w:cstheme="minorHAnsi"/>
                </w:rPr>
                <w:id w:val="1120344969"/>
                <w14:checkbox>
                  <w14:checked w14:val="1"/>
                  <w14:checkedState w14:val="2612" w14:font="MS Gothic"/>
                  <w14:uncheckedState w14:val="2610" w14:font="MS Gothic"/>
                </w14:checkbox>
              </w:sdtPr>
              <w:sdtContent>
                <w:r w:rsidR="002A7D0F">
                  <w:rPr>
                    <w:rFonts w:ascii="MS Gothic" w:eastAsia="MS Gothic" w:hAnsi="MS Gothic" w:cstheme="minorHAnsi" w:hint="eastAsia"/>
                  </w:rPr>
                  <w:t>☒</w:t>
                </w:r>
              </w:sdtContent>
            </w:sdt>
            <w:r w:rsidR="00386DBA">
              <w:rPr>
                <w:rFonts w:eastAsia="Times New Roman" w:cstheme="minorHAnsi"/>
              </w:rPr>
              <w:t xml:space="preserve"> Criminal Record Check</w:t>
            </w:r>
          </w:p>
        </w:tc>
        <w:tc>
          <w:tcPr>
            <w:tcW w:w="4621" w:type="dxa"/>
            <w:tcBorders>
              <w:bottom w:val="double" w:sz="4" w:space="0" w:color="auto"/>
              <w:right w:val="double" w:sz="4" w:space="0" w:color="auto"/>
            </w:tcBorders>
          </w:tcPr>
          <w:p w14:paraId="795FB821" w14:textId="598DF501" w:rsidR="00386DBA" w:rsidRDefault="00000000" w:rsidP="00AD72E6">
            <w:pPr>
              <w:tabs>
                <w:tab w:val="center" w:pos="1238"/>
              </w:tabs>
              <w:rPr>
                <w:rFonts w:eastAsia="Times New Roman" w:cstheme="minorHAnsi"/>
              </w:rPr>
            </w:pPr>
            <w:sdt>
              <w:sdtPr>
                <w:rPr>
                  <w:rFonts w:eastAsia="Times New Roman" w:cstheme="minorHAnsi"/>
                </w:rPr>
                <w:id w:val="-1388407891"/>
                <w14:checkbox>
                  <w14:checked w14:val="0"/>
                  <w14:checkedState w14:val="2612" w14:font="MS Gothic"/>
                  <w14:uncheckedState w14:val="2610" w14:font="MS Gothic"/>
                </w14:checkbox>
              </w:sdtPr>
              <w:sdtContent>
                <w:r w:rsidR="00386DBA">
                  <w:rPr>
                    <w:rFonts w:ascii="MS Gothic" w:eastAsia="MS Gothic" w:hAnsi="MS Gothic" w:cstheme="minorHAnsi" w:hint="eastAsia"/>
                  </w:rPr>
                  <w:t>☐</w:t>
                </w:r>
              </w:sdtContent>
            </w:sdt>
            <w:r w:rsidR="00386DBA">
              <w:rPr>
                <w:rFonts w:eastAsia="Times New Roman" w:cstheme="minorHAnsi"/>
              </w:rPr>
              <w:t xml:space="preserve"> Credit Check</w:t>
            </w:r>
          </w:p>
          <w:p w14:paraId="6827CB3D" w14:textId="2F23E8D3" w:rsidR="00386DBA" w:rsidRDefault="00000000" w:rsidP="00AD72E6">
            <w:pPr>
              <w:tabs>
                <w:tab w:val="center" w:pos="1238"/>
              </w:tabs>
              <w:rPr>
                <w:rFonts w:eastAsia="Times New Roman" w:cstheme="minorHAnsi"/>
              </w:rPr>
            </w:pPr>
            <w:sdt>
              <w:sdtPr>
                <w:rPr>
                  <w:rFonts w:eastAsia="Times New Roman" w:cstheme="minorHAnsi"/>
                </w:rPr>
                <w:id w:val="-1471733999"/>
                <w14:checkbox>
                  <w14:checked w14:val="1"/>
                  <w14:checkedState w14:val="2612" w14:font="MS Gothic"/>
                  <w14:uncheckedState w14:val="2610" w14:font="MS Gothic"/>
                </w14:checkbox>
              </w:sdtPr>
              <w:sdtContent>
                <w:r w:rsidR="002A7D0F">
                  <w:rPr>
                    <w:rFonts w:ascii="MS Gothic" w:eastAsia="MS Gothic" w:hAnsi="MS Gothic" w:cstheme="minorHAnsi" w:hint="eastAsia"/>
                  </w:rPr>
                  <w:t>☒</w:t>
                </w:r>
              </w:sdtContent>
            </w:sdt>
            <w:r w:rsidR="00386DBA">
              <w:rPr>
                <w:rFonts w:eastAsia="Times New Roman" w:cstheme="minorHAnsi"/>
              </w:rPr>
              <w:t xml:space="preserve"> Vulnerable Sector Check</w:t>
            </w:r>
          </w:p>
          <w:p w14:paraId="2C799C04" w14:textId="65DB48A0" w:rsidR="00386DBA" w:rsidRPr="00285D5B" w:rsidRDefault="00000000" w:rsidP="00AD72E6">
            <w:pPr>
              <w:tabs>
                <w:tab w:val="center" w:pos="1238"/>
              </w:tabs>
              <w:rPr>
                <w:rFonts w:eastAsia="Times New Roman" w:cstheme="minorHAnsi"/>
                <w:b/>
                <w:bCs/>
                <w:color w:val="3D6027"/>
              </w:rPr>
            </w:pPr>
            <w:sdt>
              <w:sdtPr>
                <w:rPr>
                  <w:rFonts w:eastAsia="Times New Roman" w:cstheme="minorHAnsi"/>
                </w:rPr>
                <w:id w:val="632914932"/>
                <w14:checkbox>
                  <w14:checked w14:val="0"/>
                  <w14:checkedState w14:val="2612" w14:font="MS Gothic"/>
                  <w14:uncheckedState w14:val="2610" w14:font="MS Gothic"/>
                </w14:checkbox>
              </w:sdtPr>
              <w:sdtContent>
                <w:r w:rsidR="00386DBA">
                  <w:rPr>
                    <w:rFonts w:ascii="MS Gothic" w:eastAsia="MS Gothic" w:hAnsi="MS Gothic" w:cstheme="minorHAnsi" w:hint="eastAsia"/>
                  </w:rPr>
                  <w:t>☐</w:t>
                </w:r>
              </w:sdtContent>
            </w:sdt>
            <w:r w:rsidR="00386DBA">
              <w:rPr>
                <w:rFonts w:eastAsia="Times New Roman" w:cstheme="minorHAnsi"/>
              </w:rPr>
              <w:t xml:space="preserve"> Other_______________</w:t>
            </w:r>
          </w:p>
        </w:tc>
      </w:tr>
      <w:bookmarkEnd w:id="1"/>
    </w:tbl>
    <w:p w14:paraId="2A74DD19" w14:textId="77777777" w:rsidR="00D31BEA" w:rsidRPr="002518ED" w:rsidRDefault="00D31BEA" w:rsidP="00D31BEA">
      <w:pPr>
        <w:spacing w:after="0" w:line="240" w:lineRule="auto"/>
        <w:rPr>
          <w:rFonts w:eastAsia="Times New Roman" w:cstheme="minorHAnsi"/>
          <w:sz w:val="20"/>
          <w:szCs w:val="20"/>
        </w:rPr>
      </w:pPr>
    </w:p>
    <w:p w14:paraId="2509B4B4" w14:textId="3480BFC4" w:rsidR="007D273E" w:rsidRDefault="007D273E" w:rsidP="007D273E">
      <w:r w:rsidRPr="007D273E">
        <w:t xml:space="preserve">The Teacher is responsible for delivering knowledge to students by guiding them in learning activities that follow teaching curriculum while incorporating traditional cultural elements. They will engage students through learning materials to ensure the understanding of important topics by students. The incumbent is responsible for developing a teaching plan and monitoring student progression to ensure they meet learning objectives. They will also implement additional learning strategies to support students who learn at different paces. </w:t>
      </w:r>
    </w:p>
    <w:p w14:paraId="014EF3E5" w14:textId="63934D4F" w:rsidR="0017508B" w:rsidRPr="00703766" w:rsidRDefault="00BB637D" w:rsidP="007409AA">
      <w:pPr>
        <w:pStyle w:val="Heading1"/>
      </w:pPr>
      <w:r w:rsidRPr="00703766">
        <w:t>Primary</w:t>
      </w:r>
      <w:r w:rsidR="0017508B" w:rsidRPr="00703766">
        <w:t xml:space="preserve"> Job Responsibilities:</w:t>
      </w:r>
    </w:p>
    <w:p w14:paraId="626ED753" w14:textId="63BD8C76" w:rsidR="00BB637D" w:rsidRPr="008D2B60" w:rsidRDefault="00395EC5" w:rsidP="00703766">
      <w:pPr>
        <w:pStyle w:val="Heading2"/>
      </w:pPr>
      <w:r>
        <w:t>Main Responsibilities</w:t>
      </w:r>
    </w:p>
    <w:p w14:paraId="35AA77C1" w14:textId="5646345F" w:rsidR="007D273E" w:rsidRPr="007D273E" w:rsidRDefault="007D273E" w:rsidP="00F074D2">
      <w:pPr>
        <w:pStyle w:val="NoSpacing"/>
        <w:numPr>
          <w:ilvl w:val="0"/>
          <w:numId w:val="32"/>
        </w:numPr>
        <w:rPr>
          <w:bCs/>
          <w:iCs/>
        </w:rPr>
      </w:pPr>
      <w:r w:rsidRPr="007D273E">
        <w:rPr>
          <w:rFonts w:cstheme="minorHAnsi"/>
        </w:rPr>
        <w:t>In collaboration with the Elementary Princip</w:t>
      </w:r>
      <w:r w:rsidR="00B3579C">
        <w:rPr>
          <w:rFonts w:cstheme="minorHAnsi"/>
        </w:rPr>
        <w:t>al</w:t>
      </w:r>
      <w:r w:rsidRPr="007D273E">
        <w:rPr>
          <w:rFonts w:cstheme="minorHAnsi"/>
        </w:rPr>
        <w:t xml:space="preserve">, design and implement programs to support the overall development of students in compliance with provincial regulations and while incorporating cultural </w:t>
      </w:r>
      <w:r w:rsidR="00B3579C">
        <w:rPr>
          <w:rFonts w:cstheme="minorHAnsi"/>
        </w:rPr>
        <w:t>considerations.</w:t>
      </w:r>
    </w:p>
    <w:p w14:paraId="5EA4E1B8" w14:textId="77777777" w:rsidR="007D273E" w:rsidRPr="007D273E" w:rsidRDefault="007D273E" w:rsidP="007D273E">
      <w:pPr>
        <w:pStyle w:val="NoSpacing"/>
        <w:numPr>
          <w:ilvl w:val="0"/>
          <w:numId w:val="32"/>
        </w:numPr>
        <w:rPr>
          <w:bCs/>
          <w:iCs/>
        </w:rPr>
      </w:pPr>
      <w:r w:rsidRPr="007D273E">
        <w:rPr>
          <w:bCs/>
          <w:iCs/>
        </w:rPr>
        <w:t xml:space="preserve">Develop engaging activities that encourage learning through play, exploration, and creative expression tailored towards children. </w:t>
      </w:r>
    </w:p>
    <w:p w14:paraId="61561169" w14:textId="7EC80127" w:rsidR="007D273E" w:rsidRPr="007D273E" w:rsidRDefault="007D273E" w:rsidP="007D273E">
      <w:pPr>
        <w:pStyle w:val="NoSpacing"/>
        <w:numPr>
          <w:ilvl w:val="0"/>
          <w:numId w:val="32"/>
        </w:numPr>
        <w:rPr>
          <w:bCs/>
          <w:iCs/>
        </w:rPr>
      </w:pPr>
      <w:r w:rsidRPr="007D273E">
        <w:rPr>
          <w:bCs/>
          <w:iCs/>
        </w:rPr>
        <w:t xml:space="preserve">Support students by providing a positive and knowledgeable school experience. </w:t>
      </w:r>
    </w:p>
    <w:p w14:paraId="3DE6C156" w14:textId="3847D9F9" w:rsidR="007D273E" w:rsidRPr="007D273E" w:rsidRDefault="007D273E" w:rsidP="007D273E">
      <w:pPr>
        <w:pStyle w:val="NoSpacing"/>
        <w:numPr>
          <w:ilvl w:val="0"/>
          <w:numId w:val="32"/>
        </w:numPr>
        <w:rPr>
          <w:bCs/>
          <w:iCs/>
        </w:rPr>
      </w:pPr>
      <w:r w:rsidRPr="007D273E">
        <w:rPr>
          <w:bCs/>
          <w:iCs/>
        </w:rPr>
        <w:t xml:space="preserve">Develop programming and instructional material for students to support learning efforts. </w:t>
      </w:r>
    </w:p>
    <w:p w14:paraId="5893D210" w14:textId="3781FA34" w:rsidR="007D273E" w:rsidRPr="007D273E" w:rsidRDefault="007D273E" w:rsidP="007D273E">
      <w:pPr>
        <w:pStyle w:val="NoSpacing"/>
        <w:numPr>
          <w:ilvl w:val="0"/>
          <w:numId w:val="32"/>
        </w:numPr>
        <w:rPr>
          <w:bCs/>
          <w:iCs/>
        </w:rPr>
      </w:pPr>
      <w:r w:rsidRPr="007D273E">
        <w:rPr>
          <w:bCs/>
          <w:iCs/>
        </w:rPr>
        <w:t xml:space="preserve">Develop, monitor, and report on teaching plans tailored for students. </w:t>
      </w:r>
    </w:p>
    <w:p w14:paraId="39EE9724" w14:textId="16894A4D" w:rsidR="007D273E" w:rsidRDefault="007D273E" w:rsidP="007D273E">
      <w:pPr>
        <w:pStyle w:val="NoSpacing"/>
        <w:numPr>
          <w:ilvl w:val="0"/>
          <w:numId w:val="32"/>
        </w:numPr>
        <w:rPr>
          <w:bCs/>
          <w:iCs/>
        </w:rPr>
      </w:pPr>
      <w:r w:rsidRPr="007D273E">
        <w:rPr>
          <w:bCs/>
          <w:iCs/>
        </w:rPr>
        <w:t xml:space="preserve">Identify learning problems potentially experienced with students and </w:t>
      </w:r>
      <w:r w:rsidR="00B3579C" w:rsidRPr="007D273E">
        <w:rPr>
          <w:bCs/>
          <w:iCs/>
        </w:rPr>
        <w:t>escalate</w:t>
      </w:r>
      <w:r w:rsidRPr="007D273E">
        <w:rPr>
          <w:bCs/>
          <w:iCs/>
        </w:rPr>
        <w:t xml:space="preserve"> the situation to the Speech &amp; Language Support Worker and the Developmental Support Worker for additional support and guidance. </w:t>
      </w:r>
    </w:p>
    <w:p w14:paraId="05C68099" w14:textId="7DC1C718" w:rsidR="00B3579C" w:rsidRPr="00B3579C" w:rsidRDefault="00B3579C" w:rsidP="00B3579C">
      <w:pPr>
        <w:pStyle w:val="NoSpacing"/>
        <w:numPr>
          <w:ilvl w:val="0"/>
          <w:numId w:val="32"/>
        </w:numPr>
        <w:rPr>
          <w:bCs/>
          <w:iCs/>
        </w:rPr>
      </w:pPr>
      <w:r w:rsidRPr="007D273E">
        <w:rPr>
          <w:bCs/>
          <w:iCs/>
        </w:rPr>
        <w:t xml:space="preserve">Supervise students in classrooms, hallways, recess, or lunch as required to ensure a safe and positive environment </w:t>
      </w:r>
      <w:r>
        <w:rPr>
          <w:bCs/>
          <w:iCs/>
        </w:rPr>
        <w:t>for children</w:t>
      </w:r>
      <w:r w:rsidRPr="007D273E">
        <w:rPr>
          <w:bCs/>
          <w:iCs/>
        </w:rPr>
        <w:t xml:space="preserve">. </w:t>
      </w:r>
    </w:p>
    <w:p w14:paraId="11290610" w14:textId="79FE8DF5" w:rsidR="007D273E" w:rsidRPr="007D273E" w:rsidRDefault="007D273E" w:rsidP="007D273E">
      <w:pPr>
        <w:pStyle w:val="NoSpacing"/>
        <w:numPr>
          <w:ilvl w:val="0"/>
          <w:numId w:val="32"/>
        </w:numPr>
        <w:rPr>
          <w:bCs/>
          <w:iCs/>
        </w:rPr>
      </w:pPr>
      <w:r w:rsidRPr="007D273E">
        <w:rPr>
          <w:bCs/>
          <w:iCs/>
        </w:rPr>
        <w:t xml:space="preserve">Maintain a clear, organized, and safe learning environment and classroom for students. </w:t>
      </w:r>
    </w:p>
    <w:p w14:paraId="6DDA6050" w14:textId="2BF41AA8" w:rsidR="007D273E" w:rsidRPr="007D273E" w:rsidRDefault="007D273E" w:rsidP="007D273E">
      <w:pPr>
        <w:pStyle w:val="NoSpacing"/>
        <w:numPr>
          <w:ilvl w:val="0"/>
          <w:numId w:val="32"/>
        </w:numPr>
        <w:rPr>
          <w:bCs/>
          <w:iCs/>
        </w:rPr>
      </w:pPr>
      <w:r w:rsidRPr="007D273E">
        <w:rPr>
          <w:bCs/>
          <w:iCs/>
        </w:rPr>
        <w:t>Ensure all programs and initiatives are compliant with educational legislation and requirements</w:t>
      </w:r>
      <w:r w:rsidR="00B3579C">
        <w:rPr>
          <w:bCs/>
          <w:iCs/>
        </w:rPr>
        <w:t>.</w:t>
      </w:r>
    </w:p>
    <w:p w14:paraId="716B4C87" w14:textId="4EAF58BA" w:rsidR="007D273E" w:rsidRPr="007D273E" w:rsidRDefault="007D273E" w:rsidP="007D273E">
      <w:pPr>
        <w:pStyle w:val="NoSpacing"/>
        <w:numPr>
          <w:ilvl w:val="0"/>
          <w:numId w:val="32"/>
        </w:numPr>
        <w:rPr>
          <w:bCs/>
          <w:iCs/>
        </w:rPr>
      </w:pPr>
      <w:r w:rsidRPr="007D273E">
        <w:rPr>
          <w:bCs/>
          <w:iCs/>
        </w:rPr>
        <w:t>Manage student files ensuring confidentiality requirements are maintained</w:t>
      </w:r>
      <w:r w:rsidR="00B3579C">
        <w:rPr>
          <w:bCs/>
          <w:iCs/>
        </w:rPr>
        <w:t>.</w:t>
      </w:r>
    </w:p>
    <w:p w14:paraId="3E1FC706" w14:textId="08633B26" w:rsidR="00F074D2" w:rsidRPr="007D273E" w:rsidRDefault="00F074D2" w:rsidP="007D273E">
      <w:pPr>
        <w:pStyle w:val="NoSpacing"/>
        <w:numPr>
          <w:ilvl w:val="0"/>
          <w:numId w:val="32"/>
        </w:numPr>
        <w:rPr>
          <w:bCs/>
          <w:iCs/>
        </w:rPr>
      </w:pPr>
      <w:r w:rsidRPr="00F074D2">
        <w:rPr>
          <w:bCs/>
          <w:iCs/>
        </w:rPr>
        <w:t xml:space="preserve">Maintain a clear, organized, and safe learning environment and classroom for students. </w:t>
      </w:r>
    </w:p>
    <w:p w14:paraId="79CD0A1F" w14:textId="7A6A2DD8" w:rsidR="009E33A5" w:rsidRPr="008D2B60" w:rsidRDefault="00134546" w:rsidP="00703766">
      <w:pPr>
        <w:pStyle w:val="Heading2"/>
      </w:pPr>
      <w:r w:rsidRPr="008D2B60">
        <w:lastRenderedPageBreak/>
        <w:t>Relationship</w:t>
      </w:r>
      <w:r w:rsidR="001F72FF">
        <w:t>s</w:t>
      </w:r>
    </w:p>
    <w:p w14:paraId="38BB2F34" w14:textId="7CECD121" w:rsidR="00AD72E6" w:rsidRDefault="00200E26" w:rsidP="00CD25F1">
      <w:pPr>
        <w:pStyle w:val="ListParagraph"/>
        <w:numPr>
          <w:ilvl w:val="0"/>
          <w:numId w:val="27"/>
        </w:numPr>
        <w:spacing w:after="120" w:line="240" w:lineRule="auto"/>
        <w:rPr>
          <w:rFonts w:cstheme="minorHAnsi"/>
        </w:rPr>
      </w:pPr>
      <w:r>
        <w:rPr>
          <w:rFonts w:cstheme="minorHAnsi"/>
        </w:rPr>
        <w:t xml:space="preserve">Demonstrate respectful behaviour and actions aligned with the culture and values of Biinjitiwaabik Zaaging Anishinaabek (BZA). </w:t>
      </w:r>
    </w:p>
    <w:p w14:paraId="352A5C15" w14:textId="3C6E681B" w:rsidR="00D878E3" w:rsidRDefault="00D878E3" w:rsidP="00CD25F1">
      <w:pPr>
        <w:pStyle w:val="ListParagraph"/>
        <w:numPr>
          <w:ilvl w:val="0"/>
          <w:numId w:val="27"/>
        </w:numPr>
        <w:spacing w:after="120" w:line="240" w:lineRule="auto"/>
        <w:rPr>
          <w:rFonts w:cstheme="minorHAnsi"/>
        </w:rPr>
      </w:pPr>
      <w:r w:rsidRPr="00D878E3">
        <w:rPr>
          <w:rFonts w:cstheme="minorHAnsi"/>
        </w:rPr>
        <w:t>Maintain and foster a network with medical professionals, social workers, and community leaders to create a holistic support network.</w:t>
      </w:r>
    </w:p>
    <w:p w14:paraId="5B0B30A6" w14:textId="6B98AD83" w:rsidR="00B8512C" w:rsidRDefault="00B8512C" w:rsidP="00B8512C">
      <w:pPr>
        <w:pStyle w:val="ListParagraph"/>
        <w:numPr>
          <w:ilvl w:val="0"/>
          <w:numId w:val="27"/>
        </w:numPr>
        <w:spacing w:after="120" w:line="240" w:lineRule="auto"/>
        <w:rPr>
          <w:rFonts w:cstheme="minorHAnsi"/>
        </w:rPr>
      </w:pPr>
      <w:r>
        <w:rPr>
          <w:rFonts w:cstheme="minorHAnsi"/>
        </w:rPr>
        <w:t>Maintain respectful and professional relationships with all personnel</w:t>
      </w:r>
      <w:r w:rsidR="009A2B2A">
        <w:rPr>
          <w:rFonts w:cstheme="minorHAnsi"/>
        </w:rPr>
        <w:t>, students, and parents</w:t>
      </w:r>
      <w:r>
        <w:rPr>
          <w:rFonts w:cstheme="minorHAnsi"/>
        </w:rPr>
        <w:t xml:space="preserve"> appropriate to an education institute which provides services to children. </w:t>
      </w:r>
    </w:p>
    <w:p w14:paraId="07B3B1EA" w14:textId="73BEE09B" w:rsidR="00FD659E" w:rsidRDefault="00FD659E" w:rsidP="00B8512C">
      <w:pPr>
        <w:pStyle w:val="ListParagraph"/>
        <w:numPr>
          <w:ilvl w:val="0"/>
          <w:numId w:val="27"/>
        </w:numPr>
        <w:spacing w:after="120" w:line="240" w:lineRule="auto"/>
        <w:rPr>
          <w:rFonts w:cstheme="minorHAnsi"/>
        </w:rPr>
      </w:pPr>
      <w:r>
        <w:rPr>
          <w:rFonts w:cstheme="minorHAnsi"/>
        </w:rPr>
        <w:t xml:space="preserve">Be respectful and unbiased in carrying out your work responsibilities. </w:t>
      </w:r>
    </w:p>
    <w:p w14:paraId="48140641" w14:textId="1C262E20" w:rsidR="00200E26" w:rsidRDefault="00FD659E" w:rsidP="00AE04FB">
      <w:pPr>
        <w:pStyle w:val="ListParagraph"/>
        <w:numPr>
          <w:ilvl w:val="0"/>
          <w:numId w:val="27"/>
        </w:numPr>
        <w:spacing w:after="120" w:line="240" w:lineRule="auto"/>
        <w:rPr>
          <w:rFonts w:cstheme="minorHAnsi"/>
        </w:rPr>
      </w:pPr>
      <w:r>
        <w:rPr>
          <w:rFonts w:cstheme="minorHAnsi"/>
        </w:rPr>
        <w:t xml:space="preserve">Promote, provide, and practice a positive work environment aligned with the culture and values of BZA. </w:t>
      </w:r>
    </w:p>
    <w:p w14:paraId="7F07BD99" w14:textId="19DAFB41" w:rsidR="007960A9" w:rsidRDefault="00703766" w:rsidP="00C43F79">
      <w:pPr>
        <w:spacing w:after="120" w:line="240" w:lineRule="auto"/>
        <w:contextualSpacing/>
        <w:rPr>
          <w:rFonts w:cs="Segoe UI Semilight"/>
        </w:rPr>
      </w:pPr>
      <w:r>
        <w:rPr>
          <w:rFonts w:cs="Segoe UI Semilight"/>
        </w:rPr>
        <w:t xml:space="preserve">Performs other duties and responsibilities as necessary in the performance of the position and as assigned by Supervisor. </w:t>
      </w:r>
    </w:p>
    <w:p w14:paraId="474A2128" w14:textId="38CF2C3E" w:rsidR="009E33A5" w:rsidRPr="00703766" w:rsidRDefault="009E33A5" w:rsidP="007409AA">
      <w:pPr>
        <w:pStyle w:val="Heading1"/>
      </w:pPr>
      <w:r w:rsidRPr="00703766">
        <w:t>Knowledge, Skills</w:t>
      </w:r>
      <w:r w:rsidR="00C25D05" w:rsidRPr="00703766">
        <w:t>,</w:t>
      </w:r>
      <w:r w:rsidRPr="00703766">
        <w:t xml:space="preserve"> and Abilities:</w:t>
      </w:r>
    </w:p>
    <w:p w14:paraId="06D57B82" w14:textId="0DFFCFD8" w:rsidR="007D273E" w:rsidRDefault="00F074D2" w:rsidP="007D273E">
      <w:pPr>
        <w:pStyle w:val="ListParagraph"/>
        <w:numPr>
          <w:ilvl w:val="0"/>
          <w:numId w:val="27"/>
        </w:numPr>
        <w:spacing w:after="120" w:line="240" w:lineRule="auto"/>
        <w:rPr>
          <w:rFonts w:cstheme="minorHAnsi"/>
        </w:rPr>
      </w:pPr>
      <w:r w:rsidRPr="00F074D2">
        <w:rPr>
          <w:rFonts w:cstheme="minorHAnsi"/>
        </w:rPr>
        <w:t>Strong interpersonal skills with the ability to engage young learners with diverse learning styles</w:t>
      </w:r>
      <w:r w:rsidR="00B3579C">
        <w:rPr>
          <w:rFonts w:cstheme="minorHAnsi"/>
        </w:rPr>
        <w:t>.</w:t>
      </w:r>
    </w:p>
    <w:p w14:paraId="68057836" w14:textId="77777777"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Excellent communication and coaching skills. </w:t>
      </w:r>
    </w:p>
    <w:p w14:paraId="34E1972B" w14:textId="29D54924"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Strong computer skills with the ability to guide others in using basic computer functions</w:t>
      </w:r>
      <w:r w:rsidR="00B3579C">
        <w:rPr>
          <w:rFonts w:cstheme="minorHAnsi"/>
        </w:rPr>
        <w:t>.</w:t>
      </w:r>
    </w:p>
    <w:p w14:paraId="4D712782" w14:textId="7663C257"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Proven ability to leverage technology to improve student learning</w:t>
      </w:r>
      <w:r w:rsidR="00B3579C">
        <w:rPr>
          <w:rFonts w:cstheme="minorHAnsi"/>
        </w:rPr>
        <w:t>.</w:t>
      </w:r>
    </w:p>
    <w:p w14:paraId="09058CBB" w14:textId="4915E4FB"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Good time management </w:t>
      </w:r>
      <w:r w:rsidR="00A93CD4" w:rsidRPr="007D273E">
        <w:rPr>
          <w:rFonts w:cstheme="minorHAnsi"/>
        </w:rPr>
        <w:t>skills</w:t>
      </w:r>
      <w:r w:rsidRPr="007D273E">
        <w:rPr>
          <w:rFonts w:cstheme="minorHAnsi"/>
        </w:rPr>
        <w:t xml:space="preserve"> with the ability to prioritize multiple tasks and pay attention.</w:t>
      </w:r>
    </w:p>
    <w:p w14:paraId="34F4A7FE" w14:textId="326860EA"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Ability to work independently with minimal supervision. </w:t>
      </w:r>
    </w:p>
    <w:p w14:paraId="28DD8EBF" w14:textId="5BF68F10"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Understanding of learning principles and educational design. </w:t>
      </w:r>
    </w:p>
    <w:p w14:paraId="56B9F633" w14:textId="6C2382C2"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Knowledge and demonstrated integration of innovative teaching or delivery techniques and tools, including those specific to supporting learning disabilities or differences</w:t>
      </w:r>
      <w:r w:rsidR="00B3579C">
        <w:rPr>
          <w:rFonts w:cstheme="minorHAnsi"/>
        </w:rPr>
        <w:t>.</w:t>
      </w:r>
    </w:p>
    <w:p w14:paraId="3726E0F0" w14:textId="31083012"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Ability to build relationships with students, parents, and external service providers. </w:t>
      </w:r>
    </w:p>
    <w:p w14:paraId="69902BEE" w14:textId="18D2AF93"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Ability to relate to youth of multiple ages and support </w:t>
      </w:r>
      <w:r w:rsidR="00B3579C">
        <w:rPr>
          <w:rFonts w:cstheme="minorHAnsi"/>
        </w:rPr>
        <w:t xml:space="preserve">their </w:t>
      </w:r>
      <w:r w:rsidRPr="007D273E">
        <w:rPr>
          <w:rFonts w:cstheme="minorHAnsi"/>
        </w:rPr>
        <w:t xml:space="preserve">growth and development. </w:t>
      </w:r>
    </w:p>
    <w:p w14:paraId="5AF23402" w14:textId="6CA48756"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 xml:space="preserve">Ability to uphold confidentiality requirements related to student information. </w:t>
      </w:r>
    </w:p>
    <w:p w14:paraId="3863BCB1" w14:textId="460B2006" w:rsidR="007D273E" w:rsidRPr="007D273E" w:rsidRDefault="007D273E" w:rsidP="007D273E">
      <w:pPr>
        <w:pStyle w:val="ListParagraph"/>
        <w:numPr>
          <w:ilvl w:val="0"/>
          <w:numId w:val="27"/>
        </w:numPr>
        <w:spacing w:after="120" w:line="240" w:lineRule="auto"/>
        <w:rPr>
          <w:rFonts w:cstheme="minorHAnsi"/>
        </w:rPr>
      </w:pPr>
      <w:r w:rsidRPr="007D273E">
        <w:rPr>
          <w:rFonts w:cstheme="minorHAnsi"/>
        </w:rPr>
        <w:t>Strong organizational skills with the ability to plan lessons and learning plans</w:t>
      </w:r>
    </w:p>
    <w:p w14:paraId="37730794" w14:textId="74E72144" w:rsidR="00E04C2C" w:rsidRPr="001006D8" w:rsidRDefault="00E04C2C" w:rsidP="007409AA">
      <w:pPr>
        <w:pStyle w:val="ListParagraph"/>
        <w:spacing w:before="240" w:after="0" w:line="240" w:lineRule="auto"/>
        <w:ind w:left="357"/>
        <w:contextualSpacing w:val="0"/>
        <w:jc w:val="center"/>
        <w:rPr>
          <w:rStyle w:val="Heading1Char"/>
          <w:rFonts w:ascii="Segoe UI Semilight" w:eastAsiaTheme="minorHAnsi" w:hAnsi="Segoe UI Semilight" w:cstheme="minorHAnsi"/>
          <w:sz w:val="22"/>
          <w:szCs w:val="22"/>
        </w:rPr>
      </w:pPr>
      <w:r w:rsidRPr="00D878E3">
        <w:rPr>
          <w:rStyle w:val="Heading1Char"/>
        </w:rPr>
        <w:t>Experience</w:t>
      </w:r>
      <w:r w:rsidRPr="00E44812">
        <w:rPr>
          <w:rStyle w:val="Heading1Char"/>
        </w:rPr>
        <w:t>:</w:t>
      </w:r>
      <w:bookmarkStart w:id="2" w:name="_Hlk170998597"/>
    </w:p>
    <w:bookmarkEnd w:id="2"/>
    <w:p w14:paraId="7DA07ABE" w14:textId="5A2F3B2B" w:rsidR="00F074D2" w:rsidRDefault="00F074D2" w:rsidP="00442E4B">
      <w:pPr>
        <w:pStyle w:val="ListParagraph"/>
        <w:numPr>
          <w:ilvl w:val="0"/>
          <w:numId w:val="30"/>
        </w:numPr>
      </w:pPr>
      <w:r w:rsidRPr="00F074D2">
        <w:t xml:space="preserve">At least one (1) year of </w:t>
      </w:r>
      <w:r w:rsidR="00B3579C">
        <w:t>experience teaching and developing curriculum.</w:t>
      </w:r>
    </w:p>
    <w:p w14:paraId="3DFDCE27" w14:textId="4CC14113" w:rsidR="00442E4B" w:rsidRPr="00442E4B" w:rsidRDefault="00442E4B" w:rsidP="00442E4B">
      <w:pPr>
        <w:pStyle w:val="ListParagraph"/>
        <w:numPr>
          <w:ilvl w:val="0"/>
          <w:numId w:val="30"/>
        </w:numPr>
      </w:pPr>
      <w:r w:rsidRPr="00442E4B">
        <w:t>Experience working in a First Nation</w:t>
      </w:r>
      <w:r w:rsidR="00B3579C">
        <w:t xml:space="preserve">’s school </w:t>
      </w:r>
      <w:r w:rsidRPr="00442E4B">
        <w:t xml:space="preserve">environment is an asset. </w:t>
      </w:r>
    </w:p>
    <w:p w14:paraId="0222C17F" w14:textId="3CD4779E" w:rsidR="00FE6BBE" w:rsidRPr="00FE6BBE" w:rsidRDefault="00883DD2" w:rsidP="007409AA">
      <w:pPr>
        <w:pStyle w:val="Heading1"/>
        <w:rPr>
          <w:bCs/>
          <w:i/>
          <w:iCs/>
          <w:color w:val="FF0000"/>
          <w:sz w:val="16"/>
          <w:szCs w:val="16"/>
        </w:rPr>
      </w:pPr>
      <w:r w:rsidRPr="00FD659E">
        <w:rPr>
          <w:rStyle w:val="Heading1Char"/>
        </w:rPr>
        <w:t>Education</w:t>
      </w:r>
      <w:r w:rsidR="00AC34DD">
        <w:rPr>
          <w:rStyle w:val="Heading1Char"/>
        </w:rPr>
        <w:t>:</w:t>
      </w:r>
    </w:p>
    <w:p w14:paraId="26FFE328" w14:textId="2D80A186" w:rsidR="00F074D2" w:rsidRDefault="00B3579C" w:rsidP="00F074D2">
      <w:pPr>
        <w:pStyle w:val="ListParagraph"/>
        <w:numPr>
          <w:ilvl w:val="0"/>
          <w:numId w:val="39"/>
        </w:numPr>
        <w:spacing w:after="0"/>
        <w:ind w:left="357" w:hanging="357"/>
        <w:contextualSpacing w:val="0"/>
      </w:pPr>
      <w:r>
        <w:t>Bachelors degree in Education, Arts, or Science is required.</w:t>
      </w:r>
    </w:p>
    <w:p w14:paraId="76B3EDE4" w14:textId="06CDAAF1" w:rsidR="00B3579C" w:rsidRDefault="00B3579C" w:rsidP="00B3579C">
      <w:pPr>
        <w:pStyle w:val="ListParagraph"/>
        <w:numPr>
          <w:ilvl w:val="0"/>
          <w:numId w:val="39"/>
        </w:numPr>
        <w:ind w:left="357" w:hanging="357"/>
        <w:contextualSpacing w:val="0"/>
      </w:pPr>
      <w:r>
        <w:t>Teaching degree or certificate is required.</w:t>
      </w:r>
    </w:p>
    <w:p w14:paraId="4626274A" w14:textId="3D6FF1A9" w:rsidR="00B3579C" w:rsidRPr="00B3579C" w:rsidRDefault="0017508B" w:rsidP="00B3579C">
      <w:pPr>
        <w:pStyle w:val="ListParagraph"/>
        <w:ind w:left="360"/>
        <w:jc w:val="center"/>
        <w:rPr>
          <w:rStyle w:val="Heading1Char"/>
        </w:rPr>
      </w:pPr>
      <w:r w:rsidRPr="001006D8">
        <w:rPr>
          <w:rStyle w:val="Heading1Char"/>
        </w:rPr>
        <w:t>Working Conditions:</w:t>
      </w:r>
    </w:p>
    <w:p w14:paraId="24113327" w14:textId="1D9662DB" w:rsidR="00301A2D" w:rsidRPr="00BF5C0B" w:rsidRDefault="00756A98" w:rsidP="00B3579C">
      <w:pPr>
        <w:pStyle w:val="ListParagraph"/>
        <w:numPr>
          <w:ilvl w:val="0"/>
          <w:numId w:val="6"/>
        </w:numPr>
        <w:spacing w:after="200" w:line="240" w:lineRule="auto"/>
        <w:rPr>
          <w:rFonts w:cstheme="minorHAnsi"/>
          <w:i/>
          <w:iCs/>
        </w:rPr>
      </w:pPr>
      <w:r>
        <w:rPr>
          <w:rFonts w:cstheme="minorHAnsi"/>
          <w:i/>
          <w:iCs/>
        </w:rPr>
        <w:t>Physical Effort:</w:t>
      </w:r>
      <w:r w:rsidR="00CE12B9" w:rsidRPr="00BF5C0B">
        <w:rPr>
          <w:rFonts w:cstheme="minorHAnsi"/>
          <w:i/>
          <w:iCs/>
        </w:rPr>
        <w:t xml:space="preserve"> </w:t>
      </w:r>
      <w:r w:rsidR="00863CF4" w:rsidRPr="00863CF4">
        <w:rPr>
          <w:rFonts w:cstheme="minorHAnsi"/>
        </w:rPr>
        <w:t>This position requires moderate sitting with regular walking and standing periods.</w:t>
      </w:r>
    </w:p>
    <w:p w14:paraId="11445344" w14:textId="6C82A203" w:rsidR="00A206A2" w:rsidRDefault="005A2B78" w:rsidP="00B3579C">
      <w:pPr>
        <w:pStyle w:val="ListParagraph"/>
        <w:numPr>
          <w:ilvl w:val="0"/>
          <w:numId w:val="6"/>
        </w:numPr>
        <w:spacing w:after="200" w:line="240" w:lineRule="auto"/>
        <w:rPr>
          <w:rFonts w:cstheme="minorHAnsi"/>
        </w:rPr>
      </w:pPr>
      <w:r w:rsidRPr="00A206A2">
        <w:rPr>
          <w:rFonts w:cstheme="minorHAnsi"/>
          <w:i/>
          <w:iCs/>
        </w:rPr>
        <w:t xml:space="preserve">Work </w:t>
      </w:r>
      <w:r w:rsidR="00756A98" w:rsidRPr="00A206A2">
        <w:rPr>
          <w:rFonts w:cstheme="minorHAnsi"/>
          <w:i/>
          <w:iCs/>
        </w:rPr>
        <w:t>Environment</w:t>
      </w:r>
      <w:r w:rsidR="00756A98" w:rsidRPr="00A206A2">
        <w:rPr>
          <w:rFonts w:cstheme="minorHAnsi"/>
        </w:rPr>
        <w:t>:</w:t>
      </w:r>
      <w:r w:rsidR="00B30074" w:rsidRPr="00A206A2">
        <w:rPr>
          <w:rFonts w:cstheme="minorHAnsi"/>
        </w:rPr>
        <w:t xml:space="preserve"> </w:t>
      </w:r>
      <w:r w:rsidR="003521B4" w:rsidRPr="003521B4">
        <w:rPr>
          <w:rFonts w:cstheme="minorHAnsi"/>
        </w:rPr>
        <w:t>Duties for this position are typically performed indoors in a classroom setting</w:t>
      </w:r>
      <w:r w:rsidR="00863CF4">
        <w:rPr>
          <w:rFonts w:cstheme="minorHAnsi"/>
        </w:rPr>
        <w:t xml:space="preserve"> </w:t>
      </w:r>
      <w:r w:rsidR="00863CF4" w:rsidRPr="00863CF4">
        <w:rPr>
          <w:rFonts w:cstheme="minorHAnsi"/>
        </w:rPr>
        <w:t>with weekly land-based meetings when the weather permits.</w:t>
      </w:r>
    </w:p>
    <w:p w14:paraId="1DC1C97F" w14:textId="1A604673" w:rsidR="00301A2D" w:rsidRPr="00A206A2" w:rsidRDefault="00756A98" w:rsidP="00B3579C">
      <w:pPr>
        <w:pStyle w:val="ListParagraph"/>
        <w:numPr>
          <w:ilvl w:val="0"/>
          <w:numId w:val="6"/>
        </w:numPr>
        <w:spacing w:after="200" w:line="240" w:lineRule="auto"/>
        <w:rPr>
          <w:rFonts w:cstheme="minorHAnsi"/>
        </w:rPr>
      </w:pPr>
      <w:r w:rsidRPr="00A206A2">
        <w:rPr>
          <w:rFonts w:cstheme="minorHAnsi"/>
          <w:i/>
          <w:iCs/>
        </w:rPr>
        <w:t>Mental Demands</w:t>
      </w:r>
      <w:r w:rsidR="00AD72E6" w:rsidRPr="00A206A2">
        <w:rPr>
          <w:rFonts w:cstheme="minorHAnsi"/>
        </w:rPr>
        <w:t>:</w:t>
      </w:r>
      <w:r w:rsidR="00C05289" w:rsidRPr="00A206A2">
        <w:rPr>
          <w:rFonts w:cstheme="minorHAnsi"/>
        </w:rPr>
        <w:t xml:space="preserve"> </w:t>
      </w:r>
      <w:r w:rsidR="007D273E" w:rsidRPr="007D273E">
        <w:rPr>
          <w:rFonts w:cstheme="minorHAnsi"/>
        </w:rPr>
        <w:t xml:space="preserve">This position is at times in a busy environment, subject to regular distractions by external and internal persons making requests. At times, this position may have to handle </w:t>
      </w:r>
      <w:r w:rsidR="007D273E" w:rsidRPr="007D273E">
        <w:rPr>
          <w:rFonts w:cstheme="minorHAnsi"/>
        </w:rPr>
        <w:lastRenderedPageBreak/>
        <w:t>difficult and demanding personal interactions. A flexible mindset with strong planning and risk management aptitudes are required.</w:t>
      </w:r>
    </w:p>
    <w:bookmarkEnd w:id="0"/>
    <w:p w14:paraId="7563E935" w14:textId="0F731A70" w:rsidR="0069026D" w:rsidRDefault="008D773C" w:rsidP="007409AA">
      <w:pPr>
        <w:pStyle w:val="Heading1"/>
      </w:pPr>
      <w:r w:rsidRPr="00285D5B">
        <w:t>Other Requirements:</w:t>
      </w:r>
    </w:p>
    <w:p w14:paraId="4B187B27" w14:textId="05C77931" w:rsidR="00200E26" w:rsidRDefault="00200E26" w:rsidP="00200E26">
      <w:pPr>
        <w:pStyle w:val="ListParagraph"/>
        <w:numPr>
          <w:ilvl w:val="0"/>
          <w:numId w:val="27"/>
        </w:numPr>
        <w:spacing w:after="120" w:line="240" w:lineRule="auto"/>
        <w:rPr>
          <w:rFonts w:cstheme="minorHAnsi"/>
        </w:rPr>
      </w:pPr>
      <w:r>
        <w:rPr>
          <w:rFonts w:cstheme="minorHAnsi"/>
        </w:rPr>
        <w:t>Follow all Biinjitiwaabik Zaaging Anishinaabek (BZA) policies and procedures and display a commitment to the values and culture of the Biinjitiwaabik Zaaging Anishinaabek (BZA)</w:t>
      </w:r>
    </w:p>
    <w:p w14:paraId="407C2D13" w14:textId="35068120" w:rsidR="00405ABC" w:rsidRPr="00405ABC" w:rsidRDefault="00405ABC" w:rsidP="00405ABC">
      <w:pPr>
        <w:pStyle w:val="ListParagraph"/>
        <w:numPr>
          <w:ilvl w:val="0"/>
          <w:numId w:val="27"/>
        </w:numPr>
        <w:spacing w:after="120" w:line="240" w:lineRule="auto"/>
        <w:rPr>
          <w:rFonts w:cstheme="minorHAnsi"/>
        </w:rPr>
      </w:pPr>
      <w:r>
        <w:rPr>
          <w:rFonts w:cstheme="minorHAnsi"/>
        </w:rPr>
        <w:t xml:space="preserve">Understand and follow all human resources policies through respectful behaviours and actions aligned with the culture and values of Biinjitiwaabik Zaaging Anishinaabek (BZA). </w:t>
      </w:r>
    </w:p>
    <w:p w14:paraId="7006C2AA" w14:textId="573C5455" w:rsidR="00200E26" w:rsidRDefault="00200E26" w:rsidP="00200E26">
      <w:pPr>
        <w:pStyle w:val="ListParagraph"/>
        <w:numPr>
          <w:ilvl w:val="0"/>
          <w:numId w:val="27"/>
        </w:numPr>
        <w:spacing w:after="120" w:line="240" w:lineRule="auto"/>
        <w:rPr>
          <w:rFonts w:cstheme="minorHAnsi"/>
        </w:rPr>
      </w:pPr>
      <w:r>
        <w:rPr>
          <w:rFonts w:cstheme="minorHAnsi"/>
        </w:rPr>
        <w:t xml:space="preserve">Awareness of recent, historical, and intergenerational trauma that Indigenous children and their families may have experienced. Including the psychological, neurological, physiological, social, and spiritual impact of trauma. </w:t>
      </w:r>
    </w:p>
    <w:p w14:paraId="2B6EDB9C" w14:textId="4ED108CA" w:rsidR="00200E26" w:rsidRDefault="00200E26" w:rsidP="00200E26">
      <w:pPr>
        <w:pStyle w:val="ListParagraph"/>
        <w:numPr>
          <w:ilvl w:val="0"/>
          <w:numId w:val="27"/>
        </w:numPr>
        <w:spacing w:after="120" w:line="240" w:lineRule="auto"/>
        <w:rPr>
          <w:rFonts w:cstheme="minorHAnsi"/>
        </w:rPr>
      </w:pPr>
      <w:r>
        <w:rPr>
          <w:rFonts w:cstheme="minorHAnsi"/>
        </w:rPr>
        <w:t xml:space="preserve">Uphold the reputation of Biinjitiwaabik Zaaging Anishinaabek (BZA) through individual actions and behaviours. </w:t>
      </w:r>
    </w:p>
    <w:p w14:paraId="5A795AE8" w14:textId="65542E46" w:rsidR="001F72FF" w:rsidRPr="001F72FF" w:rsidRDefault="001F72FF" w:rsidP="001F72FF">
      <w:pPr>
        <w:pStyle w:val="ListParagraph"/>
        <w:numPr>
          <w:ilvl w:val="0"/>
          <w:numId w:val="27"/>
        </w:numPr>
        <w:spacing w:after="120" w:line="240" w:lineRule="auto"/>
        <w:rPr>
          <w:rFonts w:cstheme="minorHAnsi"/>
        </w:rPr>
      </w:pPr>
      <w:r>
        <w:rPr>
          <w:rFonts w:cstheme="minorHAnsi"/>
        </w:rPr>
        <w:t>Follow workplace expectations including attendance and assigned</w:t>
      </w:r>
      <w:r w:rsidRPr="00B8512C">
        <w:rPr>
          <w:rFonts w:cstheme="minorHAnsi"/>
        </w:rPr>
        <w:t xml:space="preserve"> work activities. </w:t>
      </w:r>
    </w:p>
    <w:p w14:paraId="2A64CCEA" w14:textId="1BA337AD" w:rsidR="000A6748" w:rsidRPr="00852E88" w:rsidRDefault="00200E26" w:rsidP="00852E88">
      <w:pPr>
        <w:pStyle w:val="ListParagraph"/>
        <w:numPr>
          <w:ilvl w:val="0"/>
          <w:numId w:val="27"/>
        </w:numPr>
        <w:spacing w:after="120" w:line="240" w:lineRule="auto"/>
        <w:rPr>
          <w:rFonts w:cstheme="minorHAnsi"/>
        </w:rPr>
      </w:pPr>
      <w:r>
        <w:rPr>
          <w:rFonts w:cstheme="minorHAnsi"/>
        </w:rPr>
        <w:t xml:space="preserve">Ability to successfully and periodically undergo an appropriate criminal and vulnerable sector check is required. </w:t>
      </w:r>
    </w:p>
    <w:p w14:paraId="7F25CF1B" w14:textId="77777777" w:rsidR="000A6748" w:rsidRDefault="000A6748" w:rsidP="00065C4D">
      <w:pPr>
        <w:spacing w:after="200" w:line="276" w:lineRule="auto"/>
        <w:contextualSpacing/>
        <w:rPr>
          <w:rFonts w:cstheme="minorHAnsi"/>
          <w:b/>
          <w:bCs/>
          <w:color w:val="3D6027"/>
        </w:rPr>
      </w:pPr>
    </w:p>
    <w:tbl>
      <w:tblPr>
        <w:tblW w:w="0" w:type="auto"/>
        <w:tblInd w:w="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1" w:type="dxa"/>
          <w:right w:w="51" w:type="dxa"/>
        </w:tblCellMar>
        <w:tblLook w:val="0000" w:firstRow="0" w:lastRow="0" w:firstColumn="0" w:lastColumn="0" w:noHBand="0" w:noVBand="0"/>
      </w:tblPr>
      <w:tblGrid>
        <w:gridCol w:w="4140"/>
        <w:gridCol w:w="5220"/>
      </w:tblGrid>
      <w:tr w:rsidR="000A6748" w:rsidRPr="000A6748" w14:paraId="46DD324C" w14:textId="77777777" w:rsidTr="00200E26">
        <w:trPr>
          <w:cantSplit/>
          <w:trHeight w:val="456"/>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F7EC23"/>
            <w:vAlign w:val="center"/>
          </w:tcPr>
          <w:p w14:paraId="690A2FEB" w14:textId="77777777" w:rsidR="000A6748" w:rsidRPr="00703766" w:rsidRDefault="000A6748" w:rsidP="00200E26">
            <w:pPr>
              <w:spacing w:after="200" w:line="276" w:lineRule="auto"/>
              <w:contextualSpacing/>
              <w:rPr>
                <w:rFonts w:ascii="Segoe UI Semibold" w:hAnsi="Segoe UI Semibold" w:cs="Segoe UI Semibold"/>
                <w:iCs/>
                <w:color w:val="44546A" w:themeColor="text2"/>
                <w:lang w:val="en-CA"/>
              </w:rPr>
            </w:pPr>
            <w:bookmarkStart w:id="3" w:name="_Hlk194337536"/>
            <w:r w:rsidRPr="00703766">
              <w:rPr>
                <w:rFonts w:ascii="Segoe UI Semibold" w:hAnsi="Segoe UI Semibold" w:cs="Segoe UI Semibold"/>
                <w:iCs/>
                <w:lang w:val="en-CA"/>
              </w:rPr>
              <w:t>Employee’s Statement</w:t>
            </w:r>
          </w:p>
        </w:tc>
      </w:tr>
      <w:tr w:rsidR="000A6748" w:rsidRPr="000A6748" w14:paraId="4B319CB7" w14:textId="77777777" w:rsidTr="00B13A3D">
        <w:trPr>
          <w:cantSplit/>
          <w:trHeight w:val="488"/>
        </w:trPr>
        <w:tc>
          <w:tcPr>
            <w:tcW w:w="9360" w:type="dxa"/>
            <w:gridSpan w:val="2"/>
            <w:tcBorders>
              <w:top w:val="single" w:sz="6" w:space="0" w:color="000000"/>
              <w:left w:val="single" w:sz="6" w:space="0" w:color="000000"/>
              <w:bottom w:val="single" w:sz="6" w:space="0" w:color="000000"/>
              <w:right w:val="single" w:sz="6" w:space="0" w:color="000000"/>
            </w:tcBorders>
            <w:vAlign w:val="center"/>
          </w:tcPr>
          <w:p w14:paraId="2EDF64FA" w14:textId="1E9AD851" w:rsidR="000A6748" w:rsidRPr="000A6748" w:rsidRDefault="000A6748" w:rsidP="000A6748">
            <w:pPr>
              <w:spacing w:after="200" w:line="276" w:lineRule="auto"/>
              <w:contextualSpacing/>
              <w:rPr>
                <w:rFonts w:cstheme="minorHAnsi"/>
                <w:lang w:val="en-CA"/>
              </w:rPr>
            </w:pPr>
            <w:r w:rsidRPr="000A6748">
              <w:rPr>
                <w:rFonts w:cstheme="minorHAnsi"/>
                <w:lang w:val="en-CA"/>
              </w:rPr>
              <w:t xml:space="preserve">I have been given the opportunity to read and comment on the content of this </w:t>
            </w:r>
            <w:r>
              <w:rPr>
                <w:rFonts w:cstheme="minorHAnsi"/>
                <w:lang w:val="en-CA"/>
              </w:rPr>
              <w:t>position</w:t>
            </w:r>
            <w:r w:rsidRPr="000A6748">
              <w:rPr>
                <w:rFonts w:cstheme="minorHAnsi"/>
                <w:lang w:val="en-CA"/>
              </w:rPr>
              <w:t xml:space="preserve"> description.</w:t>
            </w:r>
          </w:p>
        </w:tc>
      </w:tr>
      <w:tr w:rsidR="000A6748" w:rsidRPr="000A6748" w14:paraId="27D54ACF" w14:textId="77777777" w:rsidTr="00B13A3D">
        <w:trPr>
          <w:cantSplit/>
        </w:trPr>
        <w:tc>
          <w:tcPr>
            <w:tcW w:w="4140" w:type="dxa"/>
            <w:tcBorders>
              <w:top w:val="single" w:sz="6" w:space="0" w:color="000000"/>
              <w:left w:val="single" w:sz="6" w:space="0" w:color="000000"/>
              <w:bottom w:val="single" w:sz="6" w:space="0" w:color="000000"/>
              <w:right w:val="single" w:sz="6" w:space="0" w:color="000000"/>
            </w:tcBorders>
          </w:tcPr>
          <w:p w14:paraId="495606C6" w14:textId="77777777" w:rsidR="000A6748" w:rsidRPr="00703766" w:rsidRDefault="000A6748" w:rsidP="000A6748">
            <w:pPr>
              <w:spacing w:after="200" w:line="276" w:lineRule="auto"/>
              <w:contextualSpacing/>
              <w:rPr>
                <w:rFonts w:cstheme="minorHAnsi"/>
                <w:lang w:val="en-CA"/>
              </w:rPr>
            </w:pPr>
            <w:r w:rsidRPr="00703766">
              <w:rPr>
                <w:rFonts w:cstheme="minorHAnsi"/>
                <w:lang w:val="en-CA"/>
              </w:rPr>
              <w:t xml:space="preserve">Name of Employee </w:t>
            </w:r>
          </w:p>
          <w:p w14:paraId="044EC229" w14:textId="77777777" w:rsidR="000A6748" w:rsidRPr="000A6748" w:rsidRDefault="000A6748" w:rsidP="000A6748">
            <w:pPr>
              <w:spacing w:after="200" w:line="276" w:lineRule="auto"/>
              <w:contextualSpacing/>
              <w:rPr>
                <w:rFonts w:cstheme="minorHAnsi"/>
                <w:b/>
                <w:bCs/>
                <w:lang w:val="en-CA"/>
              </w:rPr>
            </w:pPr>
          </w:p>
          <w:p w14:paraId="5C7B4568" w14:textId="77777777" w:rsidR="000A6748" w:rsidRPr="000A6748" w:rsidRDefault="000A6748" w:rsidP="000A6748">
            <w:pPr>
              <w:spacing w:after="200" w:line="276" w:lineRule="auto"/>
              <w:contextualSpacing/>
              <w:rPr>
                <w:rFonts w:cstheme="minorHAnsi"/>
                <w:b/>
                <w:bCs/>
                <w:lang w:val="en-CA"/>
              </w:rPr>
            </w:pPr>
            <w:r w:rsidRPr="000A6748">
              <w:rPr>
                <w:rFonts w:cstheme="minorHAnsi"/>
                <w:b/>
                <w:bCs/>
                <w:lang w:val="en-CA"/>
              </w:rPr>
              <w:tab/>
            </w:r>
            <w:r w:rsidRPr="000A6748">
              <w:rPr>
                <w:rFonts w:cstheme="minorHAnsi"/>
                <w:b/>
                <w:bCs/>
                <w:lang w:val="en-CA"/>
              </w:rPr>
              <w:tab/>
            </w:r>
            <w:r w:rsidRPr="000A6748">
              <w:rPr>
                <w:rFonts w:cstheme="minorHAnsi"/>
                <w:b/>
                <w:bCs/>
                <w:lang w:val="en-CA"/>
              </w:rPr>
              <w:tab/>
            </w:r>
            <w:r w:rsidRPr="000A6748">
              <w:rPr>
                <w:rFonts w:cstheme="minorHAnsi"/>
                <w:b/>
                <w:bCs/>
                <w:lang w:val="en-CA"/>
              </w:rPr>
              <w:tab/>
            </w:r>
            <w:r w:rsidRPr="000A6748">
              <w:rPr>
                <w:rFonts w:cstheme="minorHAnsi"/>
                <w:b/>
                <w:bCs/>
                <w:lang w:val="en-CA"/>
              </w:rPr>
              <w:tab/>
            </w:r>
          </w:p>
        </w:tc>
        <w:tc>
          <w:tcPr>
            <w:tcW w:w="5220" w:type="dxa"/>
            <w:tcBorders>
              <w:top w:val="single" w:sz="6" w:space="0" w:color="000000"/>
              <w:left w:val="single" w:sz="6" w:space="0" w:color="000000"/>
              <w:bottom w:val="single" w:sz="6" w:space="0" w:color="000000"/>
              <w:right w:val="single" w:sz="6" w:space="0" w:color="000000"/>
            </w:tcBorders>
          </w:tcPr>
          <w:p w14:paraId="00228E90" w14:textId="77777777" w:rsidR="000A6748" w:rsidRPr="000A6748" w:rsidRDefault="000A6748" w:rsidP="000A6748">
            <w:pPr>
              <w:spacing w:after="200" w:line="276" w:lineRule="auto"/>
              <w:contextualSpacing/>
              <w:rPr>
                <w:rFonts w:cstheme="minorHAnsi"/>
                <w:b/>
                <w:bCs/>
                <w:lang w:val="en-CA"/>
              </w:rPr>
            </w:pPr>
          </w:p>
          <w:p w14:paraId="48C3CD61" w14:textId="2A98012D" w:rsidR="000A6748" w:rsidRPr="000A6748" w:rsidRDefault="000A6748" w:rsidP="000A6748">
            <w:pPr>
              <w:spacing w:after="200" w:line="276" w:lineRule="auto"/>
              <w:contextualSpacing/>
              <w:rPr>
                <w:rFonts w:cstheme="minorHAnsi"/>
                <w:b/>
                <w:bCs/>
                <w:lang w:val="en-CA"/>
              </w:rPr>
            </w:pPr>
            <w:r w:rsidRPr="000A6748">
              <w:rPr>
                <w:rFonts w:cstheme="minorHAnsi"/>
                <w:b/>
                <w:bCs/>
                <w:lang w:val="en-CA"/>
              </w:rPr>
              <w:t>__________________________</w:t>
            </w:r>
            <w:r w:rsidRPr="000A6748">
              <w:rPr>
                <w:rFonts w:cstheme="minorHAnsi"/>
                <w:b/>
                <w:bCs/>
                <w:lang w:val="en-CA"/>
              </w:rPr>
              <w:tab/>
            </w:r>
            <w:r>
              <w:rPr>
                <w:rFonts w:cstheme="minorHAnsi"/>
                <w:b/>
                <w:bCs/>
                <w:lang w:val="en-CA"/>
              </w:rPr>
              <w:t xml:space="preserve">     </w:t>
            </w:r>
            <w:r w:rsidRPr="000A6748">
              <w:rPr>
                <w:rFonts w:cstheme="minorHAnsi"/>
                <w:b/>
                <w:bCs/>
                <w:lang w:val="en-CA"/>
              </w:rPr>
              <w:t>_____________</w:t>
            </w:r>
          </w:p>
          <w:p w14:paraId="1AAADC62" w14:textId="3C92221F" w:rsidR="000A6748" w:rsidRPr="000A6748" w:rsidRDefault="000A6748" w:rsidP="000A6748">
            <w:pPr>
              <w:spacing w:after="200" w:line="276" w:lineRule="auto"/>
              <w:ind w:left="1440"/>
              <w:contextualSpacing/>
              <w:rPr>
                <w:rFonts w:cstheme="minorHAnsi"/>
                <w:lang w:val="en-CA"/>
              </w:rPr>
            </w:pPr>
            <w:r w:rsidRPr="000A6748">
              <w:rPr>
                <w:rFonts w:cstheme="minorHAnsi"/>
                <w:lang w:val="en-CA"/>
              </w:rPr>
              <w:t>Signature</w:t>
            </w:r>
            <w:r w:rsidRPr="000A6748">
              <w:rPr>
                <w:rFonts w:cstheme="minorHAnsi"/>
                <w:lang w:val="en-CA"/>
              </w:rPr>
              <w:tab/>
            </w:r>
            <w:r w:rsidR="00200E26">
              <w:rPr>
                <w:rFonts w:cstheme="minorHAnsi"/>
                <w:lang w:val="en-CA"/>
              </w:rPr>
              <w:t xml:space="preserve">     </w:t>
            </w:r>
            <w:r w:rsidRPr="000A6748">
              <w:rPr>
                <w:rFonts w:cstheme="minorHAnsi"/>
                <w:lang w:val="en-CA"/>
              </w:rPr>
              <w:t>Date</w:t>
            </w:r>
          </w:p>
        </w:tc>
      </w:tr>
      <w:tr w:rsidR="000A6748" w:rsidRPr="000A6748" w14:paraId="6DEFD3CF" w14:textId="77777777" w:rsidTr="00200E26">
        <w:trPr>
          <w:cantSplit/>
          <w:trHeight w:val="498"/>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F7EC23"/>
            <w:vAlign w:val="center"/>
          </w:tcPr>
          <w:p w14:paraId="3CA3AB4F" w14:textId="77777777" w:rsidR="000A6748" w:rsidRPr="00703766" w:rsidRDefault="000A6748" w:rsidP="00200E26">
            <w:pPr>
              <w:spacing w:after="200" w:line="276" w:lineRule="auto"/>
              <w:contextualSpacing/>
              <w:rPr>
                <w:rFonts w:ascii="Segoe UI Semibold" w:hAnsi="Segoe UI Semibold" w:cs="Segoe UI Semibold"/>
                <w:iCs/>
                <w:lang w:val="en-CA"/>
              </w:rPr>
            </w:pPr>
            <w:r w:rsidRPr="00703766">
              <w:rPr>
                <w:rFonts w:ascii="Segoe UI Semibold" w:hAnsi="Segoe UI Semibold" w:cs="Segoe UI Semibold"/>
                <w:iCs/>
                <w:lang w:val="en-CA"/>
              </w:rPr>
              <w:t xml:space="preserve">Supervisor’s Statement </w:t>
            </w:r>
          </w:p>
        </w:tc>
      </w:tr>
      <w:tr w:rsidR="000A6748" w:rsidRPr="000A6748" w14:paraId="4AFAF611" w14:textId="77777777" w:rsidTr="00B13A3D">
        <w:trPr>
          <w:cantSplit/>
          <w:trHeight w:val="564"/>
        </w:trPr>
        <w:tc>
          <w:tcPr>
            <w:tcW w:w="9360" w:type="dxa"/>
            <w:gridSpan w:val="2"/>
            <w:tcBorders>
              <w:top w:val="single" w:sz="6" w:space="0" w:color="000000"/>
              <w:left w:val="single" w:sz="6" w:space="0" w:color="000000"/>
              <w:bottom w:val="single" w:sz="6" w:space="0" w:color="000000"/>
              <w:right w:val="single" w:sz="6" w:space="0" w:color="000000"/>
            </w:tcBorders>
            <w:vAlign w:val="center"/>
          </w:tcPr>
          <w:p w14:paraId="249D8B6F" w14:textId="77777777" w:rsidR="000A6748" w:rsidRPr="000A6748" w:rsidRDefault="000A6748" w:rsidP="000A6748">
            <w:pPr>
              <w:spacing w:after="200" w:line="276" w:lineRule="auto"/>
              <w:contextualSpacing/>
              <w:rPr>
                <w:rFonts w:cstheme="minorHAnsi"/>
                <w:lang w:val="en-CA"/>
              </w:rPr>
            </w:pPr>
            <w:r w:rsidRPr="000A6748">
              <w:rPr>
                <w:rFonts w:cstheme="minorHAnsi"/>
                <w:lang w:val="en-CA"/>
              </w:rPr>
              <w:t>This job description accurately describes the responsibilities assigned to this position.</w:t>
            </w:r>
          </w:p>
        </w:tc>
      </w:tr>
      <w:tr w:rsidR="000A6748" w:rsidRPr="000A6748" w14:paraId="3D8B8D53" w14:textId="77777777" w:rsidTr="00B13A3D">
        <w:trPr>
          <w:cantSplit/>
        </w:trPr>
        <w:tc>
          <w:tcPr>
            <w:tcW w:w="4140" w:type="dxa"/>
            <w:tcBorders>
              <w:top w:val="single" w:sz="6" w:space="0" w:color="000000"/>
              <w:left w:val="single" w:sz="6" w:space="0" w:color="000000"/>
              <w:bottom w:val="single" w:sz="6" w:space="0" w:color="000000"/>
              <w:right w:val="single" w:sz="6" w:space="0" w:color="000000"/>
            </w:tcBorders>
          </w:tcPr>
          <w:p w14:paraId="18BED4BA" w14:textId="77777777" w:rsidR="000A6748" w:rsidRPr="000A6748" w:rsidRDefault="000A6748" w:rsidP="000A6748">
            <w:pPr>
              <w:spacing w:after="200" w:line="276" w:lineRule="auto"/>
              <w:contextualSpacing/>
              <w:rPr>
                <w:rFonts w:cstheme="minorHAnsi"/>
                <w:b/>
                <w:bCs/>
                <w:color w:val="44546A" w:themeColor="text2"/>
                <w:lang w:val="en-CA"/>
              </w:rPr>
            </w:pPr>
            <w:r w:rsidRPr="00703766">
              <w:rPr>
                <w:rFonts w:cstheme="minorHAnsi"/>
                <w:lang w:val="en-CA"/>
              </w:rPr>
              <w:t>Name of Supervisor</w:t>
            </w:r>
          </w:p>
        </w:tc>
        <w:tc>
          <w:tcPr>
            <w:tcW w:w="5220" w:type="dxa"/>
            <w:tcBorders>
              <w:top w:val="single" w:sz="6" w:space="0" w:color="000000"/>
              <w:left w:val="single" w:sz="6" w:space="0" w:color="000000"/>
              <w:bottom w:val="single" w:sz="6" w:space="0" w:color="000000"/>
              <w:right w:val="single" w:sz="6" w:space="0" w:color="000000"/>
            </w:tcBorders>
          </w:tcPr>
          <w:p w14:paraId="676C0391" w14:textId="556DE0BC" w:rsidR="00200E26" w:rsidRPr="000A6748" w:rsidRDefault="00200E26" w:rsidP="00200E26">
            <w:pPr>
              <w:spacing w:after="200" w:line="276" w:lineRule="auto"/>
              <w:contextualSpacing/>
              <w:rPr>
                <w:rFonts w:cstheme="minorHAnsi"/>
                <w:b/>
                <w:bCs/>
                <w:lang w:val="en-CA"/>
              </w:rPr>
            </w:pPr>
          </w:p>
          <w:p w14:paraId="35D1B807" w14:textId="77777777" w:rsidR="00200E26" w:rsidRPr="000A6748" w:rsidRDefault="00200E26" w:rsidP="00200E26">
            <w:pPr>
              <w:spacing w:after="200" w:line="276" w:lineRule="auto"/>
              <w:contextualSpacing/>
              <w:rPr>
                <w:rFonts w:cstheme="minorHAnsi"/>
                <w:b/>
                <w:bCs/>
                <w:lang w:val="en-CA"/>
              </w:rPr>
            </w:pPr>
            <w:r w:rsidRPr="000A6748">
              <w:rPr>
                <w:rFonts w:cstheme="minorHAnsi"/>
                <w:b/>
                <w:bCs/>
                <w:lang w:val="en-CA"/>
              </w:rPr>
              <w:t>__________________________</w:t>
            </w:r>
            <w:r w:rsidRPr="000A6748">
              <w:rPr>
                <w:rFonts w:cstheme="minorHAnsi"/>
                <w:b/>
                <w:bCs/>
                <w:lang w:val="en-CA"/>
              </w:rPr>
              <w:tab/>
            </w:r>
            <w:r>
              <w:rPr>
                <w:rFonts w:cstheme="minorHAnsi"/>
                <w:b/>
                <w:bCs/>
                <w:lang w:val="en-CA"/>
              </w:rPr>
              <w:t xml:space="preserve">     </w:t>
            </w:r>
            <w:r w:rsidRPr="000A6748">
              <w:rPr>
                <w:rFonts w:cstheme="minorHAnsi"/>
                <w:b/>
                <w:bCs/>
                <w:lang w:val="en-CA"/>
              </w:rPr>
              <w:t>_____________</w:t>
            </w:r>
          </w:p>
          <w:p w14:paraId="79D00CE4" w14:textId="14B0F0DB" w:rsidR="000A6748" w:rsidRPr="000A6748" w:rsidRDefault="00200E26" w:rsidP="00200E26">
            <w:pPr>
              <w:spacing w:after="200" w:line="276" w:lineRule="auto"/>
              <w:contextualSpacing/>
              <w:rPr>
                <w:rFonts w:cstheme="minorHAnsi"/>
                <w:lang w:val="en-CA"/>
              </w:rPr>
            </w:pPr>
            <w:r>
              <w:rPr>
                <w:rFonts w:cstheme="minorHAnsi"/>
                <w:lang w:val="en-CA"/>
              </w:rPr>
              <w:t xml:space="preserve">                        </w:t>
            </w:r>
            <w:r w:rsidRPr="000A6748">
              <w:rPr>
                <w:rFonts w:cstheme="minorHAnsi"/>
                <w:lang w:val="en-CA"/>
              </w:rPr>
              <w:t>Signatur</w:t>
            </w:r>
            <w:r>
              <w:rPr>
                <w:rFonts w:cstheme="minorHAnsi"/>
                <w:lang w:val="en-CA"/>
              </w:rPr>
              <w:t xml:space="preserve">e              </w:t>
            </w:r>
            <w:r w:rsidRPr="000A6748">
              <w:rPr>
                <w:rFonts w:cstheme="minorHAnsi"/>
                <w:lang w:val="en-CA"/>
              </w:rPr>
              <w:t>Date</w:t>
            </w:r>
          </w:p>
        </w:tc>
      </w:tr>
      <w:bookmarkEnd w:id="3"/>
    </w:tbl>
    <w:p w14:paraId="265E354A" w14:textId="77777777" w:rsidR="000A6748" w:rsidRDefault="000A6748" w:rsidP="00065C4D">
      <w:pPr>
        <w:spacing w:after="200" w:line="276" w:lineRule="auto"/>
        <w:contextualSpacing/>
        <w:rPr>
          <w:rFonts w:cstheme="minorHAnsi"/>
          <w:b/>
          <w:bCs/>
          <w:color w:val="3D6027"/>
        </w:rPr>
      </w:pPr>
    </w:p>
    <w:sectPr w:rsidR="000A67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3956" w14:textId="77777777" w:rsidR="00BA05A0" w:rsidRDefault="00BA05A0" w:rsidP="00477A08">
      <w:pPr>
        <w:spacing w:after="0" w:line="240" w:lineRule="auto"/>
      </w:pPr>
      <w:r>
        <w:separator/>
      </w:r>
    </w:p>
  </w:endnote>
  <w:endnote w:type="continuationSeparator" w:id="0">
    <w:p w14:paraId="78A638F3" w14:textId="77777777" w:rsidR="00BA05A0" w:rsidRDefault="00BA05A0" w:rsidP="0047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C1EA" w14:textId="77777777" w:rsidR="00BA05A0" w:rsidRDefault="00BA05A0" w:rsidP="00477A08">
      <w:pPr>
        <w:spacing w:after="0" w:line="240" w:lineRule="auto"/>
      </w:pPr>
      <w:r>
        <w:separator/>
      </w:r>
    </w:p>
  </w:footnote>
  <w:footnote w:type="continuationSeparator" w:id="0">
    <w:p w14:paraId="3380CD00" w14:textId="77777777" w:rsidR="00BA05A0" w:rsidRDefault="00BA05A0" w:rsidP="0047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B9D" w14:textId="18AA5CE1" w:rsidR="007126DD" w:rsidRDefault="000F7115">
    <w:pPr>
      <w:pStyle w:val="Header"/>
    </w:pPr>
    <w:r w:rsidRPr="00B87D2B">
      <w:rPr>
        <w:noProof/>
      </w:rPr>
      <w:drawing>
        <wp:anchor distT="0" distB="0" distL="114300" distR="114300" simplePos="0" relativeHeight="251658240" behindDoc="0" locked="0" layoutInCell="1" allowOverlap="1" wp14:anchorId="169A442B" wp14:editId="5F44299F">
          <wp:simplePos x="0" y="0"/>
          <wp:positionH relativeFrom="margin">
            <wp:posOffset>5686425</wp:posOffset>
          </wp:positionH>
          <wp:positionV relativeFrom="paragraph">
            <wp:posOffset>-369570</wp:posOffset>
          </wp:positionV>
          <wp:extent cx="1078331" cy="897890"/>
          <wp:effectExtent l="0" t="0" r="7620" b="0"/>
          <wp:wrapNone/>
          <wp:docPr id="176833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hqprint">
                    <a:extLst>
                      <a:ext uri="{28A0092B-C50C-407E-A947-70E740481C1C}">
                        <a14:useLocalDpi xmlns:a14="http://schemas.microsoft.com/office/drawing/2010/main" val="0"/>
                      </a:ext>
                    </a:extLst>
                  </a:blip>
                  <a:srcRect l="8781" t="9815" r="12178" b="6032"/>
                  <a:stretch/>
                </pic:blipFill>
                <pic:spPr bwMode="auto">
                  <a:xfrm>
                    <a:off x="0" y="0"/>
                    <a:ext cx="1078331" cy="897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7115">
      <w:rPr>
        <w:noProof/>
      </w:rPr>
      <w:drawing>
        <wp:anchor distT="0" distB="0" distL="114300" distR="114300" simplePos="0" relativeHeight="251659264" behindDoc="1" locked="0" layoutInCell="1" allowOverlap="1" wp14:anchorId="6D5475FA" wp14:editId="4A87DCB6">
          <wp:simplePos x="0" y="0"/>
          <wp:positionH relativeFrom="page">
            <wp:posOffset>79375</wp:posOffset>
          </wp:positionH>
          <wp:positionV relativeFrom="paragraph">
            <wp:posOffset>-441325</wp:posOffset>
          </wp:positionV>
          <wp:extent cx="809625" cy="1182370"/>
          <wp:effectExtent l="0" t="0" r="9525" b="0"/>
          <wp:wrapNone/>
          <wp:docPr id="10" name="Picture 9" descr="A logo with feathers and a circle&#10;&#10;AI-generated content may be incorrect.">
            <a:extLst xmlns:a="http://schemas.openxmlformats.org/drawingml/2006/main">
              <a:ext uri="{FF2B5EF4-FFF2-40B4-BE49-F238E27FC236}">
                <a16:creationId xmlns:a16="http://schemas.microsoft.com/office/drawing/2014/main" id="{370F64DF-E636-ADD9-8CE2-C79492A593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with feathers and a circle&#10;&#10;AI-generated content may be incorrect.">
                    <a:extLst>
                      <a:ext uri="{FF2B5EF4-FFF2-40B4-BE49-F238E27FC236}">
                        <a16:creationId xmlns:a16="http://schemas.microsoft.com/office/drawing/2014/main" id="{370F64DF-E636-ADD9-8CE2-C79492A5935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09625" cy="1182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24B"/>
    <w:multiLevelType w:val="hybridMultilevel"/>
    <w:tmpl w:val="9982A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047DE3"/>
    <w:multiLevelType w:val="hybridMultilevel"/>
    <w:tmpl w:val="D69E2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C5AF3"/>
    <w:multiLevelType w:val="hybridMultilevel"/>
    <w:tmpl w:val="E65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DC4"/>
    <w:multiLevelType w:val="hybridMultilevel"/>
    <w:tmpl w:val="033C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C4F78"/>
    <w:multiLevelType w:val="hybridMultilevel"/>
    <w:tmpl w:val="04F0D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F13395"/>
    <w:multiLevelType w:val="hybridMultilevel"/>
    <w:tmpl w:val="50787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B46751"/>
    <w:multiLevelType w:val="hybridMultilevel"/>
    <w:tmpl w:val="9594D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DB38AE"/>
    <w:multiLevelType w:val="hybridMultilevel"/>
    <w:tmpl w:val="77D21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D45EB5"/>
    <w:multiLevelType w:val="hybridMultilevel"/>
    <w:tmpl w:val="1F5C8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E508C0"/>
    <w:multiLevelType w:val="hybridMultilevel"/>
    <w:tmpl w:val="802A3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9E5490"/>
    <w:multiLevelType w:val="hybridMultilevel"/>
    <w:tmpl w:val="A644F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4A58D2"/>
    <w:multiLevelType w:val="hybridMultilevel"/>
    <w:tmpl w:val="958224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94B5516"/>
    <w:multiLevelType w:val="hybridMultilevel"/>
    <w:tmpl w:val="43522296"/>
    <w:lvl w:ilvl="0" w:tplc="0DDCF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42FA2"/>
    <w:multiLevelType w:val="hybridMultilevel"/>
    <w:tmpl w:val="4FE6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B64B05"/>
    <w:multiLevelType w:val="hybridMultilevel"/>
    <w:tmpl w:val="6FB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9323D"/>
    <w:multiLevelType w:val="hybridMultilevel"/>
    <w:tmpl w:val="946C6D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A5303E"/>
    <w:multiLevelType w:val="hybridMultilevel"/>
    <w:tmpl w:val="EF4E11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5CD0D83"/>
    <w:multiLevelType w:val="hybridMultilevel"/>
    <w:tmpl w:val="47B2049C"/>
    <w:lvl w:ilvl="0" w:tplc="B29A626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F77590"/>
    <w:multiLevelType w:val="hybridMultilevel"/>
    <w:tmpl w:val="C0563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C6964"/>
    <w:multiLevelType w:val="hybridMultilevel"/>
    <w:tmpl w:val="5FD034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906588"/>
    <w:multiLevelType w:val="hybridMultilevel"/>
    <w:tmpl w:val="CF0CB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42AA3"/>
    <w:multiLevelType w:val="hybridMultilevel"/>
    <w:tmpl w:val="0A18BD96"/>
    <w:lvl w:ilvl="0" w:tplc="B842338A">
      <w:start w:val="1"/>
      <w:numFmt w:val="bullet"/>
      <w:lvlText w:val=""/>
      <w:lvlJc w:val="left"/>
      <w:pPr>
        <w:ind w:left="360" w:hanging="360"/>
      </w:pPr>
      <w:rPr>
        <w:rFonts w:ascii="Symbol" w:hAnsi="Symbol" w:hint="default"/>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583249"/>
    <w:multiLevelType w:val="hybridMultilevel"/>
    <w:tmpl w:val="926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B58AD"/>
    <w:multiLevelType w:val="hybridMultilevel"/>
    <w:tmpl w:val="77961B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BE24D7"/>
    <w:multiLevelType w:val="hybridMultilevel"/>
    <w:tmpl w:val="9678EB60"/>
    <w:lvl w:ilvl="0" w:tplc="499E90A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E5A5D81"/>
    <w:multiLevelType w:val="hybridMultilevel"/>
    <w:tmpl w:val="EDE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D342D"/>
    <w:multiLevelType w:val="hybridMultilevel"/>
    <w:tmpl w:val="D662F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F411A3B"/>
    <w:multiLevelType w:val="hybridMultilevel"/>
    <w:tmpl w:val="EC4E0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831AE"/>
    <w:multiLevelType w:val="hybridMultilevel"/>
    <w:tmpl w:val="2138B7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2C15BE3"/>
    <w:multiLevelType w:val="hybridMultilevel"/>
    <w:tmpl w:val="D1CACF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48464E5"/>
    <w:multiLevelType w:val="hybridMultilevel"/>
    <w:tmpl w:val="2082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746FC"/>
    <w:multiLevelType w:val="hybridMultilevel"/>
    <w:tmpl w:val="EAB01F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CE42950"/>
    <w:multiLevelType w:val="hybridMultilevel"/>
    <w:tmpl w:val="5B427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E4A49A2"/>
    <w:multiLevelType w:val="hybridMultilevel"/>
    <w:tmpl w:val="1AC664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1EE05B3"/>
    <w:multiLevelType w:val="hybridMultilevel"/>
    <w:tmpl w:val="B2B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01416"/>
    <w:multiLevelType w:val="hybridMultilevel"/>
    <w:tmpl w:val="67F6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B2A4A"/>
    <w:multiLevelType w:val="hybridMultilevel"/>
    <w:tmpl w:val="CE38C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AA5EBF"/>
    <w:multiLevelType w:val="hybridMultilevel"/>
    <w:tmpl w:val="28ACC7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D882083"/>
    <w:multiLevelType w:val="hybridMultilevel"/>
    <w:tmpl w:val="170C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104664">
    <w:abstractNumId w:val="12"/>
  </w:num>
  <w:num w:numId="2" w16cid:durableId="1159232215">
    <w:abstractNumId w:val="22"/>
  </w:num>
  <w:num w:numId="3" w16cid:durableId="726029190">
    <w:abstractNumId w:val="3"/>
  </w:num>
  <w:num w:numId="4" w16cid:durableId="45570033">
    <w:abstractNumId w:val="35"/>
  </w:num>
  <w:num w:numId="5" w16cid:durableId="500701234">
    <w:abstractNumId w:val="30"/>
  </w:num>
  <w:num w:numId="6" w16cid:durableId="1815216366">
    <w:abstractNumId w:val="20"/>
  </w:num>
  <w:num w:numId="7" w16cid:durableId="348340813">
    <w:abstractNumId w:val="18"/>
  </w:num>
  <w:num w:numId="8" w16cid:durableId="1804932290">
    <w:abstractNumId w:val="38"/>
  </w:num>
  <w:num w:numId="9" w16cid:durableId="356582218">
    <w:abstractNumId w:val="27"/>
  </w:num>
  <w:num w:numId="10" w16cid:durableId="864711430">
    <w:abstractNumId w:val="34"/>
  </w:num>
  <w:num w:numId="11" w16cid:durableId="1548761286">
    <w:abstractNumId w:val="14"/>
  </w:num>
  <w:num w:numId="12" w16cid:durableId="725106791">
    <w:abstractNumId w:val="25"/>
  </w:num>
  <w:num w:numId="13" w16cid:durableId="1530484141">
    <w:abstractNumId w:val="2"/>
  </w:num>
  <w:num w:numId="14" w16cid:durableId="120615628">
    <w:abstractNumId w:val="26"/>
  </w:num>
  <w:num w:numId="15" w16cid:durableId="887842783">
    <w:abstractNumId w:val="0"/>
  </w:num>
  <w:num w:numId="16" w16cid:durableId="597906699">
    <w:abstractNumId w:val="24"/>
  </w:num>
  <w:num w:numId="17" w16cid:durableId="1961522287">
    <w:abstractNumId w:val="7"/>
  </w:num>
  <w:num w:numId="18" w16cid:durableId="600454720">
    <w:abstractNumId w:val="37"/>
  </w:num>
  <w:num w:numId="19" w16cid:durableId="1733189503">
    <w:abstractNumId w:val="17"/>
  </w:num>
  <w:num w:numId="20" w16cid:durableId="449469191">
    <w:abstractNumId w:val="28"/>
  </w:num>
  <w:num w:numId="21" w16cid:durableId="2044288414">
    <w:abstractNumId w:val="15"/>
  </w:num>
  <w:num w:numId="22" w16cid:durableId="1049114133">
    <w:abstractNumId w:val="1"/>
  </w:num>
  <w:num w:numId="23" w16cid:durableId="495651614">
    <w:abstractNumId w:val="9"/>
  </w:num>
  <w:num w:numId="24" w16cid:durableId="1132670919">
    <w:abstractNumId w:val="6"/>
  </w:num>
  <w:num w:numId="25" w16cid:durableId="661275331">
    <w:abstractNumId w:val="36"/>
  </w:num>
  <w:num w:numId="26" w16cid:durableId="8992465">
    <w:abstractNumId w:val="10"/>
  </w:num>
  <w:num w:numId="27" w16cid:durableId="1363020258">
    <w:abstractNumId w:val="21"/>
  </w:num>
  <w:num w:numId="28" w16cid:durableId="1157528068">
    <w:abstractNumId w:val="23"/>
  </w:num>
  <w:num w:numId="29" w16cid:durableId="661931156">
    <w:abstractNumId w:val="8"/>
  </w:num>
  <w:num w:numId="30" w16cid:durableId="1630470272">
    <w:abstractNumId w:val="19"/>
  </w:num>
  <w:num w:numId="31" w16cid:durableId="1979265608">
    <w:abstractNumId w:val="13"/>
  </w:num>
  <w:num w:numId="32" w16cid:durableId="1119302165">
    <w:abstractNumId w:val="5"/>
  </w:num>
  <w:num w:numId="33" w16cid:durableId="1375277130">
    <w:abstractNumId w:val="4"/>
  </w:num>
  <w:num w:numId="34" w16cid:durableId="1889494715">
    <w:abstractNumId w:val="32"/>
  </w:num>
  <w:num w:numId="35" w16cid:durableId="671107715">
    <w:abstractNumId w:val="16"/>
  </w:num>
  <w:num w:numId="36" w16cid:durableId="467478859">
    <w:abstractNumId w:val="31"/>
  </w:num>
  <w:num w:numId="37" w16cid:durableId="1235779056">
    <w:abstractNumId w:val="11"/>
  </w:num>
  <w:num w:numId="38" w16cid:durableId="1386829128">
    <w:abstractNumId w:val="29"/>
  </w:num>
  <w:num w:numId="39" w16cid:durableId="4107371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8B"/>
    <w:rsid w:val="00000C9D"/>
    <w:rsid w:val="0000604A"/>
    <w:rsid w:val="00012997"/>
    <w:rsid w:val="00023989"/>
    <w:rsid w:val="000274F4"/>
    <w:rsid w:val="00031EC6"/>
    <w:rsid w:val="00045712"/>
    <w:rsid w:val="00051430"/>
    <w:rsid w:val="00056AD5"/>
    <w:rsid w:val="00065C4D"/>
    <w:rsid w:val="00067079"/>
    <w:rsid w:val="00090017"/>
    <w:rsid w:val="0009699D"/>
    <w:rsid w:val="000A5E6F"/>
    <w:rsid w:val="000A6748"/>
    <w:rsid w:val="000A7CDA"/>
    <w:rsid w:val="000E115D"/>
    <w:rsid w:val="000F0977"/>
    <w:rsid w:val="000F7115"/>
    <w:rsid w:val="000F7CF5"/>
    <w:rsid w:val="001006D8"/>
    <w:rsid w:val="00125E75"/>
    <w:rsid w:val="0013139C"/>
    <w:rsid w:val="00134546"/>
    <w:rsid w:val="00142281"/>
    <w:rsid w:val="001437CE"/>
    <w:rsid w:val="001566C3"/>
    <w:rsid w:val="00165E96"/>
    <w:rsid w:val="00170D1E"/>
    <w:rsid w:val="00171A28"/>
    <w:rsid w:val="001745EC"/>
    <w:rsid w:val="0017508B"/>
    <w:rsid w:val="00180218"/>
    <w:rsid w:val="001B1946"/>
    <w:rsid w:val="001C2047"/>
    <w:rsid w:val="001D0B6E"/>
    <w:rsid w:val="001F72FF"/>
    <w:rsid w:val="00200E26"/>
    <w:rsid w:val="002041F0"/>
    <w:rsid w:val="002518ED"/>
    <w:rsid w:val="00255892"/>
    <w:rsid w:val="00285D5B"/>
    <w:rsid w:val="002A7D0F"/>
    <w:rsid w:val="002B34AE"/>
    <w:rsid w:val="002D4A94"/>
    <w:rsid w:val="0030120F"/>
    <w:rsid w:val="00301A2D"/>
    <w:rsid w:val="00325096"/>
    <w:rsid w:val="003255FD"/>
    <w:rsid w:val="00330267"/>
    <w:rsid w:val="00336564"/>
    <w:rsid w:val="003521B4"/>
    <w:rsid w:val="00357CB2"/>
    <w:rsid w:val="003670E7"/>
    <w:rsid w:val="00380E83"/>
    <w:rsid w:val="00383336"/>
    <w:rsid w:val="00386DBA"/>
    <w:rsid w:val="00395EC5"/>
    <w:rsid w:val="003B7214"/>
    <w:rsid w:val="003F7553"/>
    <w:rsid w:val="004014F1"/>
    <w:rsid w:val="00405ABC"/>
    <w:rsid w:val="004274D6"/>
    <w:rsid w:val="004346B4"/>
    <w:rsid w:val="00442E4B"/>
    <w:rsid w:val="00462F10"/>
    <w:rsid w:val="00477A08"/>
    <w:rsid w:val="00490665"/>
    <w:rsid w:val="004A183C"/>
    <w:rsid w:val="004A5032"/>
    <w:rsid w:val="004A767F"/>
    <w:rsid w:val="004D35FE"/>
    <w:rsid w:val="005175C4"/>
    <w:rsid w:val="00542545"/>
    <w:rsid w:val="0055678A"/>
    <w:rsid w:val="0057327D"/>
    <w:rsid w:val="00577F61"/>
    <w:rsid w:val="005A2B78"/>
    <w:rsid w:val="005A3166"/>
    <w:rsid w:val="005C0168"/>
    <w:rsid w:val="005F1EB4"/>
    <w:rsid w:val="005F5587"/>
    <w:rsid w:val="00607B42"/>
    <w:rsid w:val="00650DDA"/>
    <w:rsid w:val="0065262C"/>
    <w:rsid w:val="00657F35"/>
    <w:rsid w:val="00672037"/>
    <w:rsid w:val="00673917"/>
    <w:rsid w:val="00674642"/>
    <w:rsid w:val="0069026D"/>
    <w:rsid w:val="006A7027"/>
    <w:rsid w:val="006D5A75"/>
    <w:rsid w:val="006E53ED"/>
    <w:rsid w:val="00703766"/>
    <w:rsid w:val="007126DD"/>
    <w:rsid w:val="007129A1"/>
    <w:rsid w:val="00737520"/>
    <w:rsid w:val="007409AA"/>
    <w:rsid w:val="00754F40"/>
    <w:rsid w:val="00756A98"/>
    <w:rsid w:val="00771101"/>
    <w:rsid w:val="0078449F"/>
    <w:rsid w:val="00792036"/>
    <w:rsid w:val="007960A9"/>
    <w:rsid w:val="0079709C"/>
    <w:rsid w:val="007C475A"/>
    <w:rsid w:val="007D273E"/>
    <w:rsid w:val="008140CB"/>
    <w:rsid w:val="00820FC2"/>
    <w:rsid w:val="00834458"/>
    <w:rsid w:val="00837131"/>
    <w:rsid w:val="00852E88"/>
    <w:rsid w:val="0085490F"/>
    <w:rsid w:val="00863CF4"/>
    <w:rsid w:val="008725B6"/>
    <w:rsid w:val="00883DD2"/>
    <w:rsid w:val="00884E1F"/>
    <w:rsid w:val="008A0281"/>
    <w:rsid w:val="008B051B"/>
    <w:rsid w:val="008D2B60"/>
    <w:rsid w:val="008D773C"/>
    <w:rsid w:val="008E7878"/>
    <w:rsid w:val="008F1655"/>
    <w:rsid w:val="00917780"/>
    <w:rsid w:val="00924E19"/>
    <w:rsid w:val="00937169"/>
    <w:rsid w:val="00960184"/>
    <w:rsid w:val="009674AA"/>
    <w:rsid w:val="009711FD"/>
    <w:rsid w:val="009864E0"/>
    <w:rsid w:val="009A2B2A"/>
    <w:rsid w:val="009C0AC6"/>
    <w:rsid w:val="009D06AE"/>
    <w:rsid w:val="009D0EE1"/>
    <w:rsid w:val="009D241C"/>
    <w:rsid w:val="009E33A5"/>
    <w:rsid w:val="00A02419"/>
    <w:rsid w:val="00A0779D"/>
    <w:rsid w:val="00A206A2"/>
    <w:rsid w:val="00A47AE4"/>
    <w:rsid w:val="00A51EB6"/>
    <w:rsid w:val="00A83B8B"/>
    <w:rsid w:val="00A93CD4"/>
    <w:rsid w:val="00AB1E76"/>
    <w:rsid w:val="00AB2C86"/>
    <w:rsid w:val="00AC34DD"/>
    <w:rsid w:val="00AD72E6"/>
    <w:rsid w:val="00AE04FB"/>
    <w:rsid w:val="00AE14AD"/>
    <w:rsid w:val="00AE2D6B"/>
    <w:rsid w:val="00B30074"/>
    <w:rsid w:val="00B31498"/>
    <w:rsid w:val="00B3579C"/>
    <w:rsid w:val="00B5408B"/>
    <w:rsid w:val="00B7446A"/>
    <w:rsid w:val="00B76EAF"/>
    <w:rsid w:val="00B774B6"/>
    <w:rsid w:val="00B839CF"/>
    <w:rsid w:val="00B8512C"/>
    <w:rsid w:val="00B94609"/>
    <w:rsid w:val="00B9467F"/>
    <w:rsid w:val="00BA05A0"/>
    <w:rsid w:val="00BA0BE4"/>
    <w:rsid w:val="00BA4516"/>
    <w:rsid w:val="00BB347B"/>
    <w:rsid w:val="00BB4245"/>
    <w:rsid w:val="00BB637D"/>
    <w:rsid w:val="00BC7215"/>
    <w:rsid w:val="00BE09CD"/>
    <w:rsid w:val="00BE57D0"/>
    <w:rsid w:val="00BF25F9"/>
    <w:rsid w:val="00BF5C0B"/>
    <w:rsid w:val="00C05289"/>
    <w:rsid w:val="00C110BB"/>
    <w:rsid w:val="00C25D05"/>
    <w:rsid w:val="00C43F79"/>
    <w:rsid w:val="00C450B8"/>
    <w:rsid w:val="00C546F4"/>
    <w:rsid w:val="00C73D5C"/>
    <w:rsid w:val="00C7625A"/>
    <w:rsid w:val="00C866A4"/>
    <w:rsid w:val="00CB1791"/>
    <w:rsid w:val="00CB73C9"/>
    <w:rsid w:val="00CC43C1"/>
    <w:rsid w:val="00CC7B3E"/>
    <w:rsid w:val="00CD25F1"/>
    <w:rsid w:val="00CE12B9"/>
    <w:rsid w:val="00CE30D9"/>
    <w:rsid w:val="00D13127"/>
    <w:rsid w:val="00D277C8"/>
    <w:rsid w:val="00D31BEA"/>
    <w:rsid w:val="00D55052"/>
    <w:rsid w:val="00D640CF"/>
    <w:rsid w:val="00D878E3"/>
    <w:rsid w:val="00D910E5"/>
    <w:rsid w:val="00DC61A9"/>
    <w:rsid w:val="00E04C2C"/>
    <w:rsid w:val="00E115DC"/>
    <w:rsid w:val="00E250B2"/>
    <w:rsid w:val="00E26F17"/>
    <w:rsid w:val="00E44812"/>
    <w:rsid w:val="00E56FD7"/>
    <w:rsid w:val="00E57342"/>
    <w:rsid w:val="00E600DF"/>
    <w:rsid w:val="00E65397"/>
    <w:rsid w:val="00E71B3D"/>
    <w:rsid w:val="00EA330A"/>
    <w:rsid w:val="00ED192C"/>
    <w:rsid w:val="00F074D2"/>
    <w:rsid w:val="00F07D12"/>
    <w:rsid w:val="00F10D1F"/>
    <w:rsid w:val="00FA60C5"/>
    <w:rsid w:val="00FD659E"/>
    <w:rsid w:val="00FE6BBE"/>
    <w:rsid w:val="00FF03C8"/>
    <w:rsid w:val="00F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F46E"/>
  <w15:docId w15:val="{47E7BC87-FD32-4D1E-B62B-8F74AAFC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66"/>
    <w:rPr>
      <w:rFonts w:ascii="Segoe UI Semilight" w:hAnsi="Segoe UI Semilight"/>
      <w:sz w:val="22"/>
      <w:szCs w:val="22"/>
    </w:rPr>
  </w:style>
  <w:style w:type="paragraph" w:styleId="Heading1">
    <w:name w:val="heading 1"/>
    <w:basedOn w:val="Normal"/>
    <w:next w:val="Normal"/>
    <w:link w:val="Heading1Char"/>
    <w:autoRedefine/>
    <w:uiPriority w:val="9"/>
    <w:qFormat/>
    <w:rsid w:val="007409AA"/>
    <w:pPr>
      <w:keepNext/>
      <w:keepLines/>
      <w:spacing w:after="0"/>
      <w:jc w:val="center"/>
      <w:outlineLvl w:val="0"/>
    </w:pPr>
    <w:rPr>
      <w:rFonts w:ascii="Segoe UI Semibold" w:eastAsiaTheme="majorEastAsia" w:hAnsi="Segoe UI Semibold" w:cstheme="majorBidi"/>
      <w:sz w:val="32"/>
      <w:szCs w:val="32"/>
    </w:rPr>
  </w:style>
  <w:style w:type="paragraph" w:styleId="Heading2">
    <w:name w:val="heading 2"/>
    <w:basedOn w:val="Normal"/>
    <w:next w:val="Normal"/>
    <w:link w:val="Heading2Char"/>
    <w:autoRedefine/>
    <w:qFormat/>
    <w:rsid w:val="00703766"/>
    <w:pPr>
      <w:keepNext/>
      <w:spacing w:before="240" w:after="60" w:line="240" w:lineRule="auto"/>
      <w:outlineLvl w:val="1"/>
    </w:pPr>
    <w:rPr>
      <w:rFonts w:ascii="Segoe UI Semibold" w:eastAsia="Times New Roman" w:hAnsi="Segoe UI Semibold" w:cs="Times New Roman"/>
      <w:bCs/>
      <w:iCs/>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4D"/>
    <w:pPr>
      <w:ind w:left="720"/>
      <w:contextualSpacing/>
    </w:pPr>
  </w:style>
  <w:style w:type="paragraph" w:styleId="Header">
    <w:name w:val="header"/>
    <w:basedOn w:val="Normal"/>
    <w:link w:val="HeaderChar"/>
    <w:uiPriority w:val="99"/>
    <w:unhideWhenUsed/>
    <w:rsid w:val="00477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08"/>
    <w:rPr>
      <w:sz w:val="22"/>
      <w:szCs w:val="22"/>
    </w:rPr>
  </w:style>
  <w:style w:type="paragraph" w:styleId="Footer">
    <w:name w:val="footer"/>
    <w:basedOn w:val="Normal"/>
    <w:link w:val="FooterChar"/>
    <w:uiPriority w:val="99"/>
    <w:unhideWhenUsed/>
    <w:rsid w:val="0047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08"/>
    <w:rPr>
      <w:sz w:val="22"/>
      <w:szCs w:val="22"/>
    </w:rPr>
  </w:style>
  <w:style w:type="table" w:styleId="TableGrid">
    <w:name w:val="Table Grid"/>
    <w:basedOn w:val="TableNormal"/>
    <w:uiPriority w:val="39"/>
    <w:rsid w:val="00D3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977"/>
    <w:pPr>
      <w:spacing w:after="0" w:line="240" w:lineRule="auto"/>
    </w:pPr>
    <w:rPr>
      <w:sz w:val="22"/>
      <w:szCs w:val="22"/>
    </w:rPr>
  </w:style>
  <w:style w:type="character" w:customStyle="1" w:styleId="Heading2Char">
    <w:name w:val="Heading 2 Char"/>
    <w:basedOn w:val="DefaultParagraphFont"/>
    <w:link w:val="Heading2"/>
    <w:rsid w:val="00703766"/>
    <w:rPr>
      <w:rFonts w:ascii="Segoe UI Semibold" w:eastAsia="Times New Roman" w:hAnsi="Segoe UI Semibold" w:cs="Times New Roman"/>
      <w:bCs/>
      <w:iCs/>
      <w:sz w:val="22"/>
      <w:szCs w:val="28"/>
      <w:lang w:val="en-CA"/>
    </w:rPr>
  </w:style>
  <w:style w:type="character" w:styleId="CommentReference">
    <w:name w:val="annotation reference"/>
    <w:basedOn w:val="DefaultParagraphFont"/>
    <w:uiPriority w:val="99"/>
    <w:semiHidden/>
    <w:unhideWhenUsed/>
    <w:rsid w:val="00E57342"/>
    <w:rPr>
      <w:sz w:val="16"/>
      <w:szCs w:val="16"/>
    </w:rPr>
  </w:style>
  <w:style w:type="paragraph" w:styleId="CommentText">
    <w:name w:val="annotation text"/>
    <w:basedOn w:val="Normal"/>
    <w:link w:val="CommentTextChar"/>
    <w:uiPriority w:val="99"/>
    <w:unhideWhenUsed/>
    <w:rsid w:val="00E57342"/>
    <w:pPr>
      <w:spacing w:line="240" w:lineRule="auto"/>
    </w:pPr>
    <w:rPr>
      <w:sz w:val="20"/>
      <w:szCs w:val="20"/>
    </w:rPr>
  </w:style>
  <w:style w:type="character" w:customStyle="1" w:styleId="CommentTextChar">
    <w:name w:val="Comment Text Char"/>
    <w:basedOn w:val="DefaultParagraphFont"/>
    <w:link w:val="CommentText"/>
    <w:uiPriority w:val="99"/>
    <w:rsid w:val="00E57342"/>
    <w:rPr>
      <w:sz w:val="20"/>
      <w:szCs w:val="20"/>
    </w:rPr>
  </w:style>
  <w:style w:type="paragraph" w:styleId="CommentSubject">
    <w:name w:val="annotation subject"/>
    <w:basedOn w:val="CommentText"/>
    <w:next w:val="CommentText"/>
    <w:link w:val="CommentSubjectChar"/>
    <w:uiPriority w:val="99"/>
    <w:semiHidden/>
    <w:unhideWhenUsed/>
    <w:rsid w:val="00E57342"/>
    <w:rPr>
      <w:b/>
      <w:bCs/>
    </w:rPr>
  </w:style>
  <w:style w:type="character" w:customStyle="1" w:styleId="CommentSubjectChar">
    <w:name w:val="Comment Subject Char"/>
    <w:basedOn w:val="CommentTextChar"/>
    <w:link w:val="CommentSubject"/>
    <w:uiPriority w:val="99"/>
    <w:semiHidden/>
    <w:rsid w:val="00E57342"/>
    <w:rPr>
      <w:b/>
      <w:bCs/>
      <w:sz w:val="20"/>
      <w:szCs w:val="20"/>
    </w:rPr>
  </w:style>
  <w:style w:type="character" w:customStyle="1" w:styleId="Heading1Char">
    <w:name w:val="Heading 1 Char"/>
    <w:basedOn w:val="DefaultParagraphFont"/>
    <w:link w:val="Heading1"/>
    <w:uiPriority w:val="9"/>
    <w:rsid w:val="007409AA"/>
    <w:rPr>
      <w:rFonts w:ascii="Segoe UI Semibold" w:eastAsiaTheme="majorEastAsia" w:hAnsi="Segoe UI Semibold" w:cstheme="majorBidi"/>
      <w:sz w:val="32"/>
      <w:szCs w:val="32"/>
    </w:rPr>
  </w:style>
  <w:style w:type="paragraph" w:styleId="NoSpacing">
    <w:name w:val="No Spacing"/>
    <w:uiPriority w:val="1"/>
    <w:qFormat/>
    <w:rsid w:val="00C05289"/>
    <w:pPr>
      <w:spacing w:after="0" w:line="240" w:lineRule="auto"/>
    </w:pPr>
    <w:rPr>
      <w:rFonts w:ascii="Segoe UI Semilight" w:hAnsi="Segoe UI Semi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06125">
      <w:bodyDiv w:val="1"/>
      <w:marLeft w:val="0"/>
      <w:marRight w:val="0"/>
      <w:marTop w:val="0"/>
      <w:marBottom w:val="0"/>
      <w:divBdr>
        <w:top w:val="none" w:sz="0" w:space="0" w:color="auto"/>
        <w:left w:val="none" w:sz="0" w:space="0" w:color="auto"/>
        <w:bottom w:val="none" w:sz="0" w:space="0" w:color="auto"/>
        <w:right w:val="none" w:sz="0" w:space="0" w:color="auto"/>
      </w:divBdr>
    </w:div>
    <w:div w:id="1524974140">
      <w:bodyDiv w:val="1"/>
      <w:marLeft w:val="0"/>
      <w:marRight w:val="0"/>
      <w:marTop w:val="0"/>
      <w:marBottom w:val="0"/>
      <w:divBdr>
        <w:top w:val="none" w:sz="0" w:space="0" w:color="auto"/>
        <w:left w:val="none" w:sz="0" w:space="0" w:color="auto"/>
        <w:bottom w:val="none" w:sz="0" w:space="0" w:color="auto"/>
        <w:right w:val="none" w:sz="0" w:space="0" w:color="auto"/>
      </w:divBdr>
    </w:div>
    <w:div w:id="181274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A3A9-E879-4963-904F-C5F1B8E0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minnie takhar</dc:creator>
  <cp:keywords/>
  <dc:description/>
  <cp:lastModifiedBy>Pam Hardy</cp:lastModifiedBy>
  <cp:revision>4</cp:revision>
  <dcterms:created xsi:type="dcterms:W3CDTF">2025-06-16T14:08:00Z</dcterms:created>
  <dcterms:modified xsi:type="dcterms:W3CDTF">2025-06-18T13:41:00Z</dcterms:modified>
</cp:coreProperties>
</file>